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9" w:rsidRPr="00297D75" w:rsidRDefault="00020B89" w:rsidP="00020B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60" w:right="1120"/>
        <w:jc w:val="center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ГЛАВА АДМИНИСТРАЦИИ СЕРГЕЕВСКОГО СЕЛЬСКОГО ПОСЕЛЕНИЯ ОКОНЕШНИКОВСКОГО МУНИЦИПАЛЬНОГО РАЙОНА ОМСКОЙ ОБЛАСТИ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ind w:left="2920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b/>
          <w:bCs/>
          <w:sz w:val="24"/>
          <w:szCs w:val="24"/>
          <w:lang w:val="ru-RU"/>
        </w:rPr>
        <w:t>П О С Т А Н О В Л Е Н И Е</w:t>
      </w:r>
    </w:p>
    <w:p w:rsidR="00020B89" w:rsidRPr="00297D75" w:rsidRDefault="00297D75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sz w:val="24"/>
          <w:szCs w:val="24"/>
        </w:rPr>
        <w:pict>
          <v:line id="_x0000_s1026" style="position:absolute;z-index:-251658752" from="-1.45pt,19pt" to="469.15pt,19pt" o:allowincell="f" strokeweight="1.44pt"/>
        </w:pic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23 октября 2024г.                                                                                       № 59-П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40" w:righ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Об утверждении схемы расположения земельного участка на кадастровом плане территории и предварительном согласовании предоставления земельного участка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38" w:lineRule="exact"/>
        <w:ind w:firstLine="340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 xml:space="preserve">Рассмотрев заявление Щербакова Юрия Ивановича 09.01.1975 г.р., паспорт 52 19 923304 выдан 11.03.2020г. УВД России по Омской области, </w:t>
      </w:r>
      <w:r w:rsidR="00297D75" w:rsidRPr="00297D75">
        <w:rPr>
          <w:rFonts w:ascii="Times New Roman" w:hAnsi="Times New Roman"/>
          <w:sz w:val="24"/>
          <w:szCs w:val="24"/>
          <w:lang w:val="ru-RU"/>
        </w:rPr>
        <w:t xml:space="preserve">зарегистрирован </w:t>
      </w:r>
      <w:r w:rsidRPr="00297D75">
        <w:rPr>
          <w:rFonts w:ascii="Times New Roman" w:hAnsi="Times New Roman"/>
          <w:sz w:val="24"/>
          <w:szCs w:val="24"/>
          <w:lang w:val="ru-RU"/>
        </w:rPr>
        <w:t xml:space="preserve">по адресу Омская область р.п. Оконешниково ул. Октябрьская д.75 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38" w:lineRule="exact"/>
        <w:ind w:firstLine="340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В соответствии с Федеральным законом от 23.06.2014 года № 171- ФЗ «О внесении изменений в Земельный кодекс Российской Федерации и отдельные законодательные акты Российской Федерации» и статьей 11.10 Земельного кодекса Российской Федерации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/>
          <w:sz w:val="24"/>
          <w:szCs w:val="24"/>
        </w:rPr>
      </w:pPr>
      <w:r w:rsidRPr="00297D75">
        <w:rPr>
          <w:rFonts w:ascii="Times New Roman" w:hAnsi="Times New Roman"/>
          <w:sz w:val="24"/>
          <w:szCs w:val="24"/>
        </w:rPr>
        <w:t>ПОСТАНОВЛЯЮ: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/>
          <w:sz w:val="24"/>
          <w:szCs w:val="24"/>
        </w:rPr>
      </w:pPr>
    </w:p>
    <w:p w:rsidR="00020B89" w:rsidRPr="00297D75" w:rsidRDefault="00020B89" w:rsidP="00020B89">
      <w:pPr>
        <w:widowControl w:val="0"/>
        <w:numPr>
          <w:ilvl w:val="0"/>
          <w:numId w:val="1"/>
        </w:numPr>
        <w:tabs>
          <w:tab w:val="clear" w:pos="720"/>
          <w:tab w:val="num" w:pos="883"/>
        </w:tabs>
        <w:overflowPunct w:val="0"/>
        <w:autoSpaceDE w:val="0"/>
        <w:autoSpaceDN w:val="0"/>
        <w:adjustRightInd w:val="0"/>
        <w:spacing w:after="0" w:line="247" w:lineRule="auto"/>
        <w:ind w:left="0" w:right="20" w:firstLine="542"/>
        <w:jc w:val="both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Утвердить схему расположения земельного участка на кадастровом плане территории согласно приложению.</w:t>
      </w: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- градостроительные регламенты не устанавливаются для сельскохозяйственных угодий в составе земель сельскохозяйственного назначения;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- вид разрешенного использования образуемого земельного участка с условным номером 55:19:070603:</w:t>
      </w:r>
      <w:proofErr w:type="gramStart"/>
      <w:r w:rsidRPr="00297D75">
        <w:rPr>
          <w:rFonts w:ascii="Times New Roman" w:hAnsi="Times New Roman"/>
          <w:sz w:val="24"/>
          <w:szCs w:val="24"/>
          <w:lang w:val="ru-RU"/>
        </w:rPr>
        <w:t>112:ЗУ</w:t>
      </w:r>
      <w:proofErr w:type="gramEnd"/>
      <w:r w:rsidRPr="00297D75">
        <w:rPr>
          <w:rFonts w:ascii="Times New Roman" w:hAnsi="Times New Roman"/>
          <w:sz w:val="24"/>
          <w:szCs w:val="24"/>
          <w:lang w:val="ru-RU"/>
        </w:rPr>
        <w:t>1, выпас сельскохозяйственных животных;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- категория земель к которой относится образуемый земельный участок: земли сельскохозяйственного назначения;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- площадь земельного участка с условным номером 55:19:070603:</w:t>
      </w:r>
      <w:proofErr w:type="gramStart"/>
      <w:r w:rsidRPr="00297D75">
        <w:rPr>
          <w:rFonts w:ascii="Times New Roman" w:hAnsi="Times New Roman"/>
          <w:sz w:val="24"/>
          <w:szCs w:val="24"/>
          <w:lang w:val="ru-RU"/>
        </w:rPr>
        <w:t>112:ЗУ</w:t>
      </w:r>
      <w:proofErr w:type="gramEnd"/>
      <w:r w:rsidRPr="00297D75">
        <w:rPr>
          <w:rFonts w:ascii="Times New Roman" w:hAnsi="Times New Roman"/>
          <w:sz w:val="24"/>
          <w:szCs w:val="24"/>
          <w:lang w:val="ru-RU"/>
        </w:rPr>
        <w:t>1 – 450000 кв.м.;</w:t>
      </w:r>
    </w:p>
    <w:p w:rsidR="00020B89" w:rsidRPr="00297D75" w:rsidRDefault="00020B89" w:rsidP="00020B89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-местоположение земельного участка с условным номером 55:19:070603:</w:t>
      </w:r>
      <w:proofErr w:type="gramStart"/>
      <w:r w:rsidRPr="00297D75">
        <w:rPr>
          <w:rFonts w:ascii="Times New Roman" w:hAnsi="Times New Roman"/>
          <w:sz w:val="24"/>
          <w:szCs w:val="24"/>
          <w:lang w:val="ru-RU"/>
        </w:rPr>
        <w:t>112:ЗУ</w:t>
      </w:r>
      <w:proofErr w:type="gramEnd"/>
      <w:r w:rsidRPr="00297D75">
        <w:rPr>
          <w:rFonts w:ascii="Times New Roman" w:hAnsi="Times New Roman"/>
          <w:sz w:val="24"/>
          <w:szCs w:val="24"/>
          <w:lang w:val="ru-RU"/>
        </w:rPr>
        <w:t>1 « Российская Федерация, Омская область, Оконешниковский район, Сергеевское сельское поселение».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2. Предварительно согласовать   с Щербаковым Ю.И. предоставление в аренду земельного участка в соответствии со схемой расположения земельного участка.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3. Установить, что Щербаков Ю.И. имеет право на проведение работ по образованию земельного участка в соответствии со схемой расположения.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4.Срок действия настоящего постановления составляет два года.</w:t>
      </w:r>
    </w:p>
    <w:p w:rsidR="00020B89" w:rsidRPr="00297D75" w:rsidRDefault="00020B89" w:rsidP="00020B89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5. Контроль исполнения настоящего постановления оставляю за собой.</w:t>
      </w:r>
    </w:p>
    <w:p w:rsidR="00020B89" w:rsidRPr="00297D75" w:rsidRDefault="00020B89" w:rsidP="00020B89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20B89" w:rsidRPr="00297D75" w:rsidRDefault="00020B89" w:rsidP="00020B8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97D75" w:rsidRDefault="00020B89" w:rsidP="00297D7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 xml:space="preserve">Глава Сергеевского </w:t>
      </w:r>
    </w:p>
    <w:p w:rsidR="00020B89" w:rsidRPr="00297D75" w:rsidRDefault="00020B89" w:rsidP="00297D75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97D75">
        <w:rPr>
          <w:rFonts w:ascii="Times New Roman" w:hAnsi="Times New Roman"/>
          <w:sz w:val="24"/>
          <w:szCs w:val="24"/>
          <w:lang w:val="ru-RU"/>
        </w:rPr>
        <w:t>сельского поселения</w:t>
      </w:r>
      <w:r w:rsidR="00297D75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</w:t>
      </w:r>
      <w:bookmarkStart w:id="0" w:name="_GoBack"/>
      <w:bookmarkEnd w:id="0"/>
      <w:r w:rsidR="00297D75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Pr="00297D75">
        <w:rPr>
          <w:rFonts w:ascii="Times New Roman" w:hAnsi="Times New Roman"/>
          <w:sz w:val="24"/>
          <w:szCs w:val="24"/>
          <w:lang w:val="ru-RU"/>
        </w:rPr>
        <w:t>Н.П.Шевкопляс</w:t>
      </w:r>
    </w:p>
    <w:p w:rsidR="00917F71" w:rsidRPr="00297D75" w:rsidRDefault="00917F71">
      <w:pPr>
        <w:rPr>
          <w:sz w:val="24"/>
          <w:szCs w:val="24"/>
          <w:lang w:val="ru-RU"/>
        </w:rPr>
      </w:pPr>
    </w:p>
    <w:sectPr w:rsidR="00917F71" w:rsidRPr="00297D75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0B89"/>
    <w:rsid w:val="00020B89"/>
    <w:rsid w:val="00297D75"/>
    <w:rsid w:val="003D22FE"/>
    <w:rsid w:val="00795A37"/>
    <w:rsid w:val="0091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49A75E74-0432-4A40-92F6-87B9B4E3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8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Administr</cp:lastModifiedBy>
  <cp:revision>2</cp:revision>
  <dcterms:created xsi:type="dcterms:W3CDTF">2024-10-23T03:29:00Z</dcterms:created>
  <dcterms:modified xsi:type="dcterms:W3CDTF">2024-10-23T04:00:00Z</dcterms:modified>
</cp:coreProperties>
</file>