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B" w:rsidRPr="000D78AE" w:rsidRDefault="00A70FAB" w:rsidP="00A70FAB">
      <w:pPr>
        <w:ind w:right="-185"/>
        <w:jc w:val="center"/>
        <w:rPr>
          <w:b/>
        </w:rPr>
      </w:pPr>
      <w:r w:rsidRPr="000D78AE">
        <w:rPr>
          <w:b/>
        </w:rPr>
        <w:t>СОВЕТ ДЕПУТАТОВ СЕРГЕЕВСКОГО СЕЛЬСКОГО ПОСЕЛЕНИЯ ОКОНЕШНИКОВСКОГО МУНИЦИПАЛЬНОГО РАЙОНА ОМСКОЙ ОБЛАСТИ</w:t>
      </w:r>
    </w:p>
    <w:p w:rsidR="00A70FAB" w:rsidRPr="000D78AE" w:rsidRDefault="00A70FAB" w:rsidP="00A70FAB">
      <w:pPr>
        <w:pBdr>
          <w:bottom w:val="single" w:sz="12" w:space="1" w:color="auto"/>
        </w:pBdr>
        <w:ind w:right="-185"/>
        <w:jc w:val="center"/>
        <w:rPr>
          <w:b/>
        </w:rPr>
      </w:pPr>
      <w:r w:rsidRPr="000D78AE">
        <w:rPr>
          <w:b/>
        </w:rPr>
        <w:t>РЕШЕНИЕ</w:t>
      </w:r>
    </w:p>
    <w:p w:rsidR="00B420A4" w:rsidRDefault="00A70FAB" w:rsidP="00B420A4">
      <w:pPr>
        <w:ind w:right="-185"/>
        <w:rPr>
          <w:b/>
        </w:rPr>
      </w:pPr>
      <w:r w:rsidRPr="000D78AE">
        <w:rPr>
          <w:b/>
        </w:rPr>
        <w:t xml:space="preserve">   </w:t>
      </w:r>
      <w:r w:rsidR="00B420A4">
        <w:rPr>
          <w:b/>
        </w:rPr>
        <w:t xml:space="preserve">   «28» июня 2024 года                                                                                  </w:t>
      </w:r>
      <w:r w:rsidR="00B420A4">
        <w:rPr>
          <w:b/>
        </w:rPr>
        <w:t xml:space="preserve">     №  187</w:t>
      </w:r>
    </w:p>
    <w:p w:rsidR="00B420A4" w:rsidRDefault="00B420A4" w:rsidP="00B420A4">
      <w:pPr>
        <w:ind w:firstLine="709"/>
        <w:jc w:val="center"/>
        <w:rPr>
          <w:color w:val="auto"/>
          <w:spacing w:val="0"/>
        </w:rPr>
      </w:pPr>
    </w:p>
    <w:p w:rsidR="00A70FAB" w:rsidRPr="000D78AE" w:rsidRDefault="00A70FAB" w:rsidP="00A70FAB">
      <w:pPr>
        <w:ind w:right="-185"/>
        <w:rPr>
          <w:b/>
        </w:rPr>
      </w:pPr>
    </w:p>
    <w:p w:rsidR="00A70FAB" w:rsidRPr="00A70FAB" w:rsidRDefault="00A70FAB" w:rsidP="00A70FAB">
      <w:pPr>
        <w:jc w:val="center"/>
        <w:rPr>
          <w:iCs/>
          <w:color w:val="auto"/>
          <w:spacing w:val="0"/>
        </w:rPr>
      </w:pPr>
      <w:bookmarkStart w:id="0" w:name="_GoBack"/>
      <w:bookmarkEnd w:id="0"/>
      <w:r w:rsidRPr="00A70FAB">
        <w:rPr>
          <w:iCs/>
          <w:color w:val="auto"/>
          <w:spacing w:val="0"/>
        </w:rPr>
        <w:t>О внесении изменений в решение Совета Сергеевского сельского поселения Оконешниковского муниципального района от 29.03.2013 № 93 «Об утверждении Положения о порядке установления, выплаты и перерасчета пенсии за выслугу лет в Сергеевском сельском поселении Оконешниковского муниципального района Омской области»</w:t>
      </w:r>
    </w:p>
    <w:p w:rsidR="00A70FAB" w:rsidRDefault="00A70FAB" w:rsidP="00A70FAB">
      <w:pPr>
        <w:ind w:firstLine="709"/>
        <w:jc w:val="both"/>
        <w:rPr>
          <w:rFonts w:eastAsia="Calibri"/>
          <w:color w:val="auto"/>
          <w:spacing w:val="0"/>
          <w:lang w:eastAsia="en-US"/>
        </w:rPr>
      </w:pPr>
    </w:p>
    <w:p w:rsidR="00A70FAB" w:rsidRPr="00A70FAB" w:rsidRDefault="00A70FAB" w:rsidP="00A70FAB">
      <w:pPr>
        <w:ind w:firstLine="709"/>
        <w:jc w:val="both"/>
        <w:rPr>
          <w:sz w:val="28"/>
          <w:szCs w:val="28"/>
        </w:rPr>
      </w:pPr>
      <w:r w:rsidRPr="00A70FAB">
        <w:rPr>
          <w:rFonts w:eastAsia="Calibri"/>
          <w:color w:val="auto"/>
          <w:spacing w:val="0"/>
          <w:lang w:eastAsia="en-US"/>
        </w:rPr>
        <w:t xml:space="preserve">В соответствии с Трудовым кодексом Российской Федерации, Федеральными законами от 02.03.2007 № 25-ФЗ «О муниципальной службе в Российской Федерации», от 27.07.2004 № 79-ФЗ «О государственной гражданской службе Российской Федерации», от 15.12.2001 № 166-ФЗ « О государственном пенсионном обеспечении в Российской Федерации», руководствуясь  Уставом </w:t>
      </w:r>
      <w:r w:rsidRPr="00A70FAB">
        <w:rPr>
          <w:color w:val="auto"/>
          <w:spacing w:val="0"/>
        </w:rPr>
        <w:t xml:space="preserve">Совета </w:t>
      </w:r>
      <w:r w:rsidRPr="00A70FAB">
        <w:rPr>
          <w:iCs/>
          <w:color w:val="auto"/>
          <w:spacing w:val="0"/>
        </w:rPr>
        <w:t>Сергеевского</w:t>
      </w:r>
      <w:r w:rsidRPr="00A70FAB">
        <w:rPr>
          <w:color w:val="auto"/>
          <w:spacing w:val="0"/>
        </w:rPr>
        <w:t xml:space="preserve"> сельского поселения Оконешниковского муниципального района, </w:t>
      </w:r>
    </w:p>
    <w:p w:rsidR="00A70FAB" w:rsidRPr="00A70FAB" w:rsidRDefault="00A70FAB" w:rsidP="00A70FAB">
      <w:pPr>
        <w:jc w:val="center"/>
      </w:pPr>
    </w:p>
    <w:p w:rsidR="00A70FAB" w:rsidRPr="00A70FAB" w:rsidRDefault="00A70FAB" w:rsidP="00A70FAB">
      <w:pPr>
        <w:jc w:val="center"/>
        <w:rPr>
          <w:b/>
        </w:rPr>
      </w:pPr>
      <w:r w:rsidRPr="00A70FAB">
        <w:t xml:space="preserve">Совет </w:t>
      </w:r>
      <w:r w:rsidRPr="00A70FAB">
        <w:rPr>
          <w:iCs/>
          <w:color w:val="auto"/>
          <w:spacing w:val="0"/>
        </w:rPr>
        <w:t>Сергеевского</w:t>
      </w:r>
      <w:r w:rsidRPr="00A70FAB">
        <w:t xml:space="preserve"> сельского поселения</w:t>
      </w:r>
      <w:r w:rsidRPr="00A70FAB">
        <w:rPr>
          <w:b/>
        </w:rPr>
        <w:t xml:space="preserve"> решил:</w:t>
      </w:r>
    </w:p>
    <w:p w:rsidR="00A70FAB" w:rsidRPr="002D525A" w:rsidRDefault="00A70FAB" w:rsidP="00A70FAB">
      <w:pPr>
        <w:jc w:val="both"/>
        <w:rPr>
          <w:b/>
          <w:sz w:val="22"/>
          <w:szCs w:val="22"/>
        </w:rPr>
      </w:pPr>
    </w:p>
    <w:p w:rsidR="00A70FAB" w:rsidRPr="00A577AA" w:rsidRDefault="00A70FAB" w:rsidP="00A70FAB">
      <w:pPr>
        <w:autoSpaceDE w:val="0"/>
        <w:autoSpaceDN w:val="0"/>
        <w:adjustRightInd w:val="0"/>
        <w:ind w:firstLine="540"/>
        <w:jc w:val="both"/>
      </w:pPr>
      <w:bookmarkStart w:id="1" w:name="sub_1"/>
      <w:r w:rsidRPr="00A577AA">
        <w:t xml:space="preserve">1.Внести в Положение о порядке установления, выплаты и перерасчета пенсии за выслугу лет в </w:t>
      </w:r>
      <w:r w:rsidRPr="00A577AA">
        <w:rPr>
          <w:iCs/>
          <w:color w:val="auto"/>
          <w:spacing w:val="0"/>
        </w:rPr>
        <w:t>Сергеевского</w:t>
      </w:r>
      <w:r w:rsidRPr="00A577AA">
        <w:t xml:space="preserve"> </w:t>
      </w:r>
      <w:r w:rsidRPr="00A577AA">
        <w:rPr>
          <w:iCs/>
          <w:color w:val="auto"/>
          <w:spacing w:val="0"/>
        </w:rPr>
        <w:t xml:space="preserve">сельском поселении </w:t>
      </w:r>
      <w:r w:rsidRPr="00A577AA">
        <w:t xml:space="preserve">Оконешниковского муниципального района Омской области </w:t>
      </w:r>
      <w:bookmarkStart w:id="2" w:name="sub_2"/>
      <w:bookmarkEnd w:id="1"/>
      <w:r w:rsidRPr="00A577AA">
        <w:t>следующие изменения:</w:t>
      </w:r>
      <w:bookmarkEnd w:id="2"/>
    </w:p>
    <w:p w:rsidR="00A70FAB" w:rsidRPr="00A577AA" w:rsidRDefault="00A70FAB" w:rsidP="00A70FAB">
      <w:pPr>
        <w:autoSpaceDE w:val="0"/>
        <w:autoSpaceDN w:val="0"/>
        <w:adjustRightInd w:val="0"/>
        <w:ind w:firstLine="540"/>
        <w:jc w:val="both"/>
      </w:pPr>
      <w:r w:rsidRPr="00A577AA">
        <w:t>1)  абзац второй пункта 2 дополнить следующими основаниями прекращения трудового договора:</w:t>
      </w:r>
    </w:p>
    <w:p w:rsidR="00A70FAB" w:rsidRPr="00A577AA" w:rsidRDefault="00A70FAB" w:rsidP="00A70FAB">
      <w:pPr>
        <w:autoSpaceDE w:val="0"/>
        <w:autoSpaceDN w:val="0"/>
        <w:adjustRightInd w:val="0"/>
        <w:ind w:firstLine="540"/>
        <w:jc w:val="both"/>
      </w:pPr>
      <w:r w:rsidRPr="00A577AA">
        <w:t>«- в случае прогула (отсутствия на месте прохождения муниципальной службы без уважительных причин более четырех часов подряд в течение служебного дня);</w:t>
      </w:r>
    </w:p>
    <w:p w:rsidR="00A70FAB" w:rsidRPr="00A577AA" w:rsidRDefault="00A70FAB" w:rsidP="00A70FAB">
      <w:pPr>
        <w:autoSpaceDE w:val="0"/>
        <w:autoSpaceDN w:val="0"/>
        <w:adjustRightInd w:val="0"/>
        <w:ind w:firstLine="540"/>
        <w:jc w:val="both"/>
      </w:pPr>
      <w:r w:rsidRPr="00A577AA">
        <w:t xml:space="preserve">- представления муниципальным служащим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</w:t>
      </w:r>
      <w:proofErr w:type="gramStart"/>
      <w:r w:rsidRPr="00A577AA">
        <w:t>нарушение</w:t>
      </w:r>
      <w:proofErr w:type="gramEnd"/>
      <w:r w:rsidRPr="00A577AA">
        <w:t xml:space="preserve"> которых препятствует замещению должности муниципальной службы, либо непредставления муниципальным служащим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службы;».</w:t>
      </w:r>
    </w:p>
    <w:p w:rsidR="00A70FAB" w:rsidRPr="00A577AA" w:rsidRDefault="00A70FAB" w:rsidP="00A70FAB">
      <w:pPr>
        <w:autoSpaceDE w:val="0"/>
        <w:autoSpaceDN w:val="0"/>
        <w:adjustRightInd w:val="0"/>
        <w:ind w:firstLine="720"/>
        <w:jc w:val="both"/>
      </w:pPr>
    </w:p>
    <w:p w:rsidR="00A70FAB" w:rsidRPr="00A70FAB" w:rsidRDefault="00A70FAB" w:rsidP="00A70FAB">
      <w:pPr>
        <w:numPr>
          <w:ilvl w:val="0"/>
          <w:numId w:val="1"/>
        </w:numPr>
        <w:ind w:firstLine="426"/>
        <w:contextualSpacing/>
        <w:jc w:val="both"/>
      </w:pPr>
      <w:r w:rsidRPr="00A70FAB">
        <w:t xml:space="preserve">Опубликовать (обнародовать) настоящее решение и разместить на официальном сайте </w:t>
      </w:r>
      <w:r w:rsidR="00326556" w:rsidRPr="00A70FAB">
        <w:rPr>
          <w:iCs/>
          <w:color w:val="auto"/>
          <w:spacing w:val="0"/>
        </w:rPr>
        <w:t>Сергеевского</w:t>
      </w:r>
      <w:r w:rsidRPr="00A70FAB">
        <w:t xml:space="preserve"> сельского поселения.</w:t>
      </w:r>
    </w:p>
    <w:p w:rsidR="00C1125F" w:rsidRDefault="00C1125F" w:rsidP="00326556">
      <w:pPr>
        <w:jc w:val="right"/>
      </w:pPr>
    </w:p>
    <w:p w:rsidR="00326556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326556" w:rsidRPr="000D78AE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 xml:space="preserve">Председатель Совета депутатов </w:t>
      </w:r>
      <w:bookmarkStart w:id="3" w:name="_Hlk157507903"/>
      <w:r w:rsidRPr="000D78AE">
        <w:rPr>
          <w:rFonts w:eastAsia="Calibri"/>
          <w:spacing w:val="0"/>
        </w:rPr>
        <w:t>Сергеевского</w:t>
      </w:r>
      <w:bookmarkEnd w:id="3"/>
      <w:r w:rsidRPr="000D78AE">
        <w:rPr>
          <w:rFonts w:eastAsia="Calibri"/>
          <w:spacing w:val="0"/>
        </w:rPr>
        <w:t xml:space="preserve"> сельского поселения</w:t>
      </w:r>
    </w:p>
    <w:p w:rsidR="00326556" w:rsidRPr="000D78AE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>Оконешниковского муниципального района Омской области</w:t>
      </w:r>
    </w:p>
    <w:p w:rsidR="00326556" w:rsidRPr="000D78AE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 xml:space="preserve">Н.С. </w:t>
      </w:r>
      <w:proofErr w:type="spellStart"/>
      <w:r w:rsidRPr="000D78AE">
        <w:rPr>
          <w:rFonts w:eastAsia="Calibri"/>
          <w:spacing w:val="0"/>
        </w:rPr>
        <w:t>Балабкина</w:t>
      </w:r>
      <w:proofErr w:type="spellEnd"/>
    </w:p>
    <w:p w:rsidR="00326556" w:rsidRPr="000D78AE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</w:p>
    <w:p w:rsidR="00326556" w:rsidRPr="000D78AE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 xml:space="preserve">Глава Сергеевского сельского поселения </w:t>
      </w:r>
    </w:p>
    <w:p w:rsidR="00326556" w:rsidRPr="000D78AE" w:rsidRDefault="00326556" w:rsidP="0032655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pacing w:val="0"/>
        </w:rPr>
      </w:pPr>
      <w:r w:rsidRPr="000D78AE">
        <w:rPr>
          <w:rFonts w:eastAsia="Calibri"/>
          <w:spacing w:val="0"/>
        </w:rPr>
        <w:t>Оконешниковского муниципального района Омской области</w:t>
      </w:r>
    </w:p>
    <w:p w:rsidR="00326556" w:rsidRPr="000D78AE" w:rsidRDefault="00326556" w:rsidP="00326556">
      <w:pPr>
        <w:widowControl w:val="0"/>
        <w:jc w:val="right"/>
        <w:rPr>
          <w:rFonts w:eastAsia="Courier New"/>
          <w:spacing w:val="0"/>
        </w:rPr>
      </w:pPr>
      <w:r w:rsidRPr="000D78AE">
        <w:rPr>
          <w:rFonts w:eastAsia="Calibri"/>
          <w:spacing w:val="0"/>
        </w:rPr>
        <w:t xml:space="preserve"> Н.П. Шевкопляс</w:t>
      </w:r>
    </w:p>
    <w:sectPr w:rsidR="00326556" w:rsidRPr="000D78AE" w:rsidSect="00A70FAB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B2ED0"/>
    <w:multiLevelType w:val="hybridMultilevel"/>
    <w:tmpl w:val="BAFE33B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62"/>
    <w:rsid w:val="002173C3"/>
    <w:rsid w:val="002D525A"/>
    <w:rsid w:val="00326556"/>
    <w:rsid w:val="008E7262"/>
    <w:rsid w:val="00A577AA"/>
    <w:rsid w:val="00A70FAB"/>
    <w:rsid w:val="00B420A4"/>
    <w:rsid w:val="00C1125F"/>
    <w:rsid w:val="00C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A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AB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2024-06-27T06:17:00Z</cp:lastPrinted>
  <dcterms:created xsi:type="dcterms:W3CDTF">2024-06-18T09:22:00Z</dcterms:created>
  <dcterms:modified xsi:type="dcterms:W3CDTF">2024-06-27T06:17:00Z</dcterms:modified>
</cp:coreProperties>
</file>