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42" w:rsidRPr="00B53808" w:rsidRDefault="00FA2F42" w:rsidP="00FA2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B53808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FA2F42" w:rsidRPr="00B53808" w:rsidRDefault="00FA2F42" w:rsidP="00FA2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B53808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FA2F42" w:rsidRPr="00B53808" w:rsidRDefault="00FA2F42" w:rsidP="00FA2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B53808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FA2F42" w:rsidRPr="00B53808" w:rsidRDefault="00FA2F42" w:rsidP="00FA2F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B53808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FA2F42" w:rsidRPr="00B53808" w:rsidRDefault="00FA2F42" w:rsidP="00FA2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F42" w:rsidRPr="00B53808" w:rsidRDefault="00FA2F42" w:rsidP="00FA2F4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3808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B5380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53808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  <w:r w:rsidRPr="00B53808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FA2F42" w:rsidRPr="00B53808" w:rsidRDefault="00FA2F42" w:rsidP="00FA2F42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24.05</w:t>
      </w:r>
      <w:bookmarkStart w:id="0" w:name="_GoBack"/>
      <w:bookmarkEnd w:id="0"/>
      <w:r w:rsidRPr="00B53808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34</w:t>
      </w:r>
      <w:r w:rsidRPr="00B53808">
        <w:rPr>
          <w:rFonts w:ascii="Times New Roman" w:hAnsi="Times New Roman"/>
          <w:sz w:val="24"/>
          <w:szCs w:val="24"/>
        </w:rPr>
        <w:t xml:space="preserve">                      </w:t>
      </w:r>
    </w:p>
    <w:p w:rsidR="00FA2F42" w:rsidRDefault="00FA2F42" w:rsidP="00FA2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F42" w:rsidRDefault="00FA2F42" w:rsidP="00FA2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F42" w:rsidRDefault="00FA2F42" w:rsidP="00FA2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№ 9 от 27.01.2016 "Об утверждении Административного регламента предоставления муниципальной услуги Предоставление земельного участка, находящегося в муниципальной собственности без проведения торгов" </w:t>
      </w:r>
    </w:p>
    <w:p w:rsidR="00FA2F42" w:rsidRDefault="00FA2F42" w:rsidP="00FA2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2F42" w:rsidRDefault="00FA2F42" w:rsidP="00FA2F4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t xml:space="preserve">         </w:t>
      </w:r>
      <w:r>
        <w:rPr>
          <w:rFonts w:ascii="Arial" w:hAnsi="Arial" w:cs="Arial"/>
        </w:rPr>
        <w:t xml:space="preserve">  </w:t>
      </w:r>
      <w:proofErr w:type="gramStart"/>
      <w:r>
        <w:rPr>
          <w:spacing w:val="2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Земельным Кодексом Российской Федерации, Постановлением Правительства Российской Федерации от 09.04.2022 № 629 «Об особенностях регулирования земельных отношениях в Российской Федерации в 2022 и 2024 годах», Постановлением Правительства Омской области от 20.05.2015 № 119-п «О мерах по реализации  Закона Омской области «О предоставлении отдельным категориям граждан земельных участков</w:t>
      </w:r>
      <w:proofErr w:type="gramEnd"/>
      <w:r>
        <w:rPr>
          <w:spacing w:val="2"/>
        </w:rPr>
        <w:t xml:space="preserve"> в собственность бесплатно», Уставом</w:t>
      </w:r>
      <w:r>
        <w:t xml:space="preserve"> </w:t>
      </w:r>
      <w:r w:rsidRPr="005651EE">
        <w:t>Сергеевского</w:t>
      </w:r>
      <w:r>
        <w:rPr>
          <w:spacing w:val="2"/>
        </w:rPr>
        <w:t xml:space="preserve"> сельского поселения Оконешниковского муниципального района Омской области</w:t>
      </w:r>
      <w:r>
        <w:t>,</w:t>
      </w:r>
    </w:p>
    <w:p w:rsidR="00FA2F42" w:rsidRDefault="00FA2F42" w:rsidP="00FA2F42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A2F42" w:rsidRDefault="00FA2F42" w:rsidP="00FA2F4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FA2F42" w:rsidRDefault="00FA2F42" w:rsidP="00FA2F4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A2F42" w:rsidRDefault="00FA2F42" w:rsidP="00FA2F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1. Внести в Административный регламент предоставления муниципальной услуги «</w:t>
      </w:r>
      <w:r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», следующие изменения:</w:t>
      </w:r>
    </w:p>
    <w:p w:rsidR="00FA2F42" w:rsidRDefault="00FA2F42" w:rsidP="00FA2F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A2F42" w:rsidRDefault="00FA2F42" w:rsidP="00FA2F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8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29 подраздела 10 раздела 2 слова «развитии застроенной территории» заменить словами «комплексном развитии территории»:</w:t>
      </w:r>
    </w:p>
    <w:p w:rsidR="00FA2F42" w:rsidRDefault="00FA2F42" w:rsidP="00FA2F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2F42" w:rsidRDefault="00FA2F42" w:rsidP="00FA2F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2. Постановление подлежит обнародованию и размещению на официальном интернет-сайте  </w:t>
      </w:r>
      <w:r w:rsidRPr="0000704A">
        <w:rPr>
          <w:rFonts w:ascii="Times New Roman" w:hAnsi="Times New Roman"/>
          <w:sz w:val="24"/>
          <w:szCs w:val="24"/>
        </w:rPr>
        <w:t>Сергеевского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Оконешниковского муниципального района. </w:t>
      </w:r>
    </w:p>
    <w:p w:rsidR="00FA2F42" w:rsidRDefault="00FA2F42" w:rsidP="00FA2F4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3.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A2F42" w:rsidRDefault="00FA2F42" w:rsidP="00FA2F4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p w:rsidR="00FA2F42" w:rsidRDefault="00FA2F42" w:rsidP="00FA2F42"/>
    <w:p w:rsidR="00FA2F42" w:rsidRDefault="00FA2F42" w:rsidP="00FA2F42"/>
    <w:p w:rsidR="00FA2F42" w:rsidRPr="0000704A" w:rsidRDefault="00FA2F42" w:rsidP="00FA2F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04A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007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0704A"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FA2F42" w:rsidRPr="0000704A" w:rsidRDefault="00FA2F42" w:rsidP="00FA2F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04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</w:t>
      </w:r>
      <w:proofErr w:type="spellStart"/>
      <w:r w:rsidRPr="0000704A"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  <w:proofErr w:type="spellEnd"/>
    </w:p>
    <w:p w:rsidR="00FA2F42" w:rsidRPr="0000704A" w:rsidRDefault="00FA2F42" w:rsidP="00FA2F42"/>
    <w:p w:rsidR="00FA2F42" w:rsidRDefault="00FA2F42" w:rsidP="00FA2F42"/>
    <w:p w:rsidR="00C1125F" w:rsidRDefault="00C1125F"/>
    <w:sectPr w:rsidR="00C1125F" w:rsidSect="00B53808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49"/>
    <w:rsid w:val="002173C3"/>
    <w:rsid w:val="003D4349"/>
    <w:rsid w:val="00C1125F"/>
    <w:rsid w:val="00F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2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2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2024-05-27T06:15:00Z</cp:lastPrinted>
  <dcterms:created xsi:type="dcterms:W3CDTF">2024-05-27T06:14:00Z</dcterms:created>
  <dcterms:modified xsi:type="dcterms:W3CDTF">2024-05-27T06:16:00Z</dcterms:modified>
</cp:coreProperties>
</file>