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64" w:rsidRPr="00AF5C64" w:rsidRDefault="00AF5C64" w:rsidP="00AF5C6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F5C64" w:rsidRPr="00AF5C64" w:rsidRDefault="00AF5C64" w:rsidP="00AF5C64">
      <w:pPr>
        <w:widowControl w:val="0"/>
        <w:suppressAutoHyphens w:val="0"/>
        <w:jc w:val="center"/>
        <w:rPr>
          <w:rFonts w:eastAsia="Courier New"/>
          <w:b/>
          <w:color w:val="000000"/>
          <w:lang w:eastAsia="ru-RU"/>
        </w:rPr>
      </w:pPr>
      <w:r w:rsidRPr="00AF5C64">
        <w:rPr>
          <w:rFonts w:eastAsia="Courier New"/>
          <w:b/>
          <w:color w:val="000000"/>
          <w:lang w:eastAsia="ru-RU"/>
        </w:rPr>
        <w:t>ГЛАВА  АДМИНИСТРАЦИИ</w:t>
      </w:r>
    </w:p>
    <w:p w:rsidR="00AF5C64" w:rsidRPr="00AF5C64" w:rsidRDefault="00AF5C64" w:rsidP="00AF5C64">
      <w:pPr>
        <w:widowControl w:val="0"/>
        <w:suppressAutoHyphens w:val="0"/>
        <w:jc w:val="center"/>
        <w:rPr>
          <w:rFonts w:eastAsia="Courier New"/>
          <w:b/>
          <w:color w:val="000000"/>
          <w:lang w:eastAsia="ru-RU"/>
        </w:rPr>
      </w:pPr>
      <w:r w:rsidRPr="00AF5C64">
        <w:rPr>
          <w:rFonts w:eastAsia="Courier New"/>
          <w:b/>
          <w:color w:val="000000"/>
          <w:lang w:eastAsia="ru-RU"/>
        </w:rPr>
        <w:t>СЕРГЕЕВСКОГО СЕЛЬСКОГО ПОСЕЛЕНИЯ</w:t>
      </w:r>
    </w:p>
    <w:p w:rsidR="00AF5C64" w:rsidRPr="00AF5C64" w:rsidRDefault="00AF5C64" w:rsidP="00AF5C64">
      <w:pPr>
        <w:widowControl w:val="0"/>
        <w:suppressAutoHyphens w:val="0"/>
        <w:jc w:val="center"/>
        <w:rPr>
          <w:rFonts w:eastAsia="Courier New"/>
          <w:b/>
          <w:color w:val="000000"/>
          <w:lang w:eastAsia="ru-RU"/>
        </w:rPr>
      </w:pPr>
      <w:r w:rsidRPr="00AF5C64">
        <w:rPr>
          <w:rFonts w:eastAsia="Courier New"/>
          <w:b/>
          <w:color w:val="000000"/>
          <w:lang w:eastAsia="ru-RU"/>
        </w:rPr>
        <w:t>ОКОНЕШНИКОВСКОГО МУНИЦИПАЛЬНОГО РАЙОНА</w:t>
      </w:r>
    </w:p>
    <w:p w:rsidR="00AF5C64" w:rsidRPr="00AF5C64" w:rsidRDefault="00AF5C64" w:rsidP="00AF5C64">
      <w:pPr>
        <w:widowControl w:val="0"/>
        <w:suppressAutoHyphens w:val="0"/>
        <w:jc w:val="center"/>
        <w:rPr>
          <w:rFonts w:eastAsia="Courier New"/>
          <w:b/>
          <w:color w:val="000000"/>
          <w:lang w:eastAsia="ru-RU"/>
        </w:rPr>
      </w:pPr>
      <w:r w:rsidRPr="00AF5C64">
        <w:rPr>
          <w:rFonts w:eastAsia="Courier New"/>
          <w:b/>
          <w:color w:val="000000"/>
          <w:lang w:eastAsia="ru-RU"/>
        </w:rPr>
        <w:t>ОМСКОЙ ОБЛАСТИ</w:t>
      </w:r>
    </w:p>
    <w:p w:rsidR="00AF5C64" w:rsidRPr="00AF5C64" w:rsidRDefault="00AF5C64" w:rsidP="00AF5C64">
      <w:pPr>
        <w:widowControl w:val="0"/>
        <w:suppressAutoHyphens w:val="0"/>
        <w:jc w:val="center"/>
        <w:rPr>
          <w:rFonts w:eastAsia="Courier New"/>
          <w:color w:val="000000"/>
          <w:lang w:eastAsia="ru-RU"/>
        </w:rPr>
      </w:pPr>
    </w:p>
    <w:p w:rsidR="00AF5C64" w:rsidRPr="00AF5C64" w:rsidRDefault="00AF5C64" w:rsidP="00AF5C64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jc w:val="center"/>
        <w:rPr>
          <w:rFonts w:eastAsia="Courier New"/>
          <w:b/>
          <w:color w:val="000000"/>
          <w:lang w:eastAsia="ru-RU"/>
        </w:rPr>
      </w:pPr>
      <w:proofErr w:type="gramStart"/>
      <w:r w:rsidRPr="00AF5C64">
        <w:rPr>
          <w:rFonts w:eastAsia="Courier New"/>
          <w:b/>
          <w:color w:val="000000"/>
          <w:lang w:eastAsia="ru-RU"/>
        </w:rPr>
        <w:t>П</w:t>
      </w:r>
      <w:proofErr w:type="gramEnd"/>
      <w:r w:rsidRPr="00AF5C64">
        <w:rPr>
          <w:rFonts w:eastAsia="Courier New"/>
          <w:b/>
          <w:color w:val="000000"/>
          <w:lang w:eastAsia="ru-RU"/>
        </w:rPr>
        <w:t xml:space="preserve"> О С Т А Н О В Л Е Н И Е</w:t>
      </w:r>
    </w:p>
    <w:p w:rsidR="00AF5C64" w:rsidRPr="00AF5C64" w:rsidRDefault="00AF5C64" w:rsidP="00AF5C6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lang w:eastAsia="ru-RU"/>
        </w:rPr>
      </w:pPr>
      <w:r w:rsidRPr="00AF5C64">
        <w:rPr>
          <w:rFonts w:eastAsiaTheme="minorEastAsia"/>
          <w:lang w:eastAsia="ru-RU"/>
        </w:rPr>
        <w:t xml:space="preserve">31.08.2021                                                                                                            </w:t>
      </w:r>
      <w:r>
        <w:rPr>
          <w:rFonts w:eastAsiaTheme="minorEastAsia"/>
          <w:lang w:eastAsia="ru-RU"/>
        </w:rPr>
        <w:t xml:space="preserve">      № 75</w:t>
      </w:r>
    </w:p>
    <w:p w:rsidR="00AF5C64" w:rsidRPr="00AF5C64" w:rsidRDefault="00AF5C64" w:rsidP="00AF5C6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p w:rsidR="00AF5C64" w:rsidRPr="00AF5C64" w:rsidRDefault="00AF5C64" w:rsidP="00AF5C64">
      <w:pPr>
        <w:jc w:val="center"/>
        <w:rPr>
          <w:b/>
        </w:rPr>
      </w:pPr>
    </w:p>
    <w:p w:rsidR="00AF5C64" w:rsidRPr="00AF5C64" w:rsidRDefault="00AF5C64" w:rsidP="00AF5C64">
      <w:pPr>
        <w:suppressAutoHyphens w:val="0"/>
        <w:autoSpaceDE w:val="0"/>
        <w:autoSpaceDN w:val="0"/>
        <w:adjustRightInd w:val="0"/>
        <w:jc w:val="center"/>
        <w:rPr>
          <w:color w:val="22272F"/>
        </w:rPr>
      </w:pPr>
      <w:proofErr w:type="gramStart"/>
      <w:r w:rsidRPr="00AF5C64">
        <w:t>Об утверждении</w:t>
      </w:r>
      <w:r w:rsidRPr="00AF5C64">
        <w:rPr>
          <w:color w:val="22272F"/>
        </w:rPr>
        <w:t xml:space="preserve">  </w:t>
      </w:r>
      <w:r w:rsidRPr="00AF5C64">
        <w:t xml:space="preserve">Порядка </w:t>
      </w:r>
      <w:r w:rsidRPr="00AF5C64">
        <w:rPr>
          <w:rStyle w:val="2"/>
          <w:color w:val="000000"/>
        </w:rPr>
        <w:t>и условий предоставления муниципального  имущества, включенного в</w:t>
      </w:r>
      <w:r w:rsidRPr="00AF5C64">
        <w:t xml:space="preserve"> перечень муниципального имущества</w:t>
      </w:r>
      <w:r>
        <w:t xml:space="preserve"> Сергеевского сельского поселения</w:t>
      </w:r>
      <w:r w:rsidRPr="00AF5C64">
        <w:rPr>
          <w:rStyle w:val="2"/>
          <w:color w:val="000000"/>
        </w:rPr>
        <w:t xml:space="preserve"> Оконешниковского муниципального района Омской области</w:t>
      </w:r>
      <w:r w:rsidRPr="00AF5C64">
        <w:t xml:space="preserve">, свободного от прав третьих лиц </w:t>
      </w:r>
      <w:r w:rsidRPr="00AF5C64">
        <w:rPr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F5C64">
        <w:t>,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AF5C64">
        <w:t xml:space="preserve"> малого и среднего предпринимательства</w:t>
      </w:r>
    </w:p>
    <w:p w:rsidR="00AF5C64" w:rsidRPr="00AF5C64" w:rsidRDefault="00AF5C64" w:rsidP="00AF5C64">
      <w:pPr>
        <w:autoSpaceDE w:val="0"/>
        <w:autoSpaceDN w:val="0"/>
        <w:adjustRightInd w:val="0"/>
        <w:ind w:firstLine="540"/>
        <w:jc w:val="center"/>
      </w:pPr>
    </w:p>
    <w:p w:rsidR="00AF5C64" w:rsidRPr="00AF5C64" w:rsidRDefault="00AF5C64" w:rsidP="00AF5C64">
      <w:pPr>
        <w:jc w:val="both"/>
      </w:pPr>
      <w:r w:rsidRPr="00AF5C64">
        <w:rPr>
          <w:color w:val="000000"/>
        </w:rPr>
        <w:tab/>
      </w:r>
      <w:proofErr w:type="gramStart"/>
      <w:r w:rsidRPr="00AF5C64">
        <w:rPr>
          <w:color w:val="000000"/>
        </w:rPr>
        <w:t>В соответствии с</w:t>
      </w:r>
      <w:r w:rsidRPr="00AF5C64">
        <w:t xml:space="preserve"> </w:t>
      </w:r>
      <w:r w:rsidRPr="00AF5C64">
        <w:rPr>
          <w:color w:val="000000"/>
        </w:rPr>
        <w:t xml:space="preserve">Федеральным законом от 24.07.2007 № 209-ФЗ </w:t>
      </w:r>
      <w:r w:rsidRPr="00AF5C64">
        <w:rPr>
          <w:color w:val="000000"/>
          <w:spacing w:val="1"/>
        </w:rPr>
        <w:t>«</w:t>
      </w:r>
      <w:r w:rsidRPr="00AF5C64">
        <w:rPr>
          <w:color w:val="000000"/>
        </w:rPr>
        <w:t>О развитии малого и среднего предпринимательства в Российской Федерации</w:t>
      </w:r>
      <w:r w:rsidRPr="00AF5C64">
        <w:rPr>
          <w:color w:val="000000"/>
          <w:spacing w:val="1"/>
        </w:rPr>
        <w:t>»,</w:t>
      </w:r>
      <w:r w:rsidRPr="00AF5C64">
        <w:t xml:space="preserve">  </w:t>
      </w:r>
      <w:hyperlink r:id="rId5" w:history="1">
        <w:r w:rsidRPr="00AF5C64">
          <w:rPr>
            <w:rStyle w:val="a3"/>
          </w:rPr>
          <w:t>Федеральным законом</w:t>
        </w:r>
      </w:hyperlink>
      <w:r w:rsidRPr="00AF5C64">
        <w:t xml:space="preserve"> от 06.10.2003 № 131-ФЗ </w:t>
      </w:r>
      <w:r w:rsidRPr="00AF5C64">
        <w:rPr>
          <w:color w:val="000000"/>
          <w:spacing w:val="1"/>
        </w:rPr>
        <w:t>«</w:t>
      </w:r>
      <w:r w:rsidRPr="00AF5C64">
        <w:t>Об общих принципах организации местного самоуправления в Российской Федерации</w:t>
      </w:r>
      <w:r w:rsidRPr="00AF5C64">
        <w:rPr>
          <w:color w:val="000000"/>
          <w:spacing w:val="1"/>
        </w:rPr>
        <w:t>»</w:t>
      </w:r>
      <w:r w:rsidRPr="00AF5C64">
        <w:t xml:space="preserve">, </w:t>
      </w:r>
      <w:r w:rsidRPr="00AF5C64">
        <w:rPr>
          <w:color w:val="000000"/>
        </w:rPr>
        <w:t xml:space="preserve">руководствуясь Уставом </w:t>
      </w:r>
      <w:r>
        <w:t>Сергеевского сельского поселения</w:t>
      </w:r>
      <w:r w:rsidRPr="00AF5C64">
        <w:rPr>
          <w:color w:val="000000"/>
        </w:rPr>
        <w:t xml:space="preserve"> Оконешниковский муниципальный район Омской области,</w:t>
      </w:r>
      <w:r w:rsidRPr="00AF5C64">
        <w:t xml:space="preserve"> в целях создания условий для развития малого и среднего предпринимательства на территории </w:t>
      </w:r>
      <w:r>
        <w:t>Сергеевского сельского поселения</w:t>
      </w:r>
      <w:r w:rsidRPr="00AF5C64">
        <w:rPr>
          <w:rStyle w:val="2"/>
          <w:color w:val="000000"/>
        </w:rPr>
        <w:t xml:space="preserve"> </w:t>
      </w:r>
      <w:r w:rsidRPr="00AF5C64">
        <w:t>Оконешниковского муниципального района Омской</w:t>
      </w:r>
      <w:proofErr w:type="gramEnd"/>
      <w:r w:rsidRPr="00AF5C64">
        <w:t xml:space="preserve"> области,</w:t>
      </w:r>
    </w:p>
    <w:p w:rsidR="00AF5C64" w:rsidRPr="00AF5C64" w:rsidRDefault="00AF5C64" w:rsidP="00AF5C64">
      <w:pPr>
        <w:autoSpaceDE w:val="0"/>
        <w:autoSpaceDN w:val="0"/>
        <w:adjustRightInd w:val="0"/>
        <w:ind w:firstLine="540"/>
        <w:jc w:val="both"/>
      </w:pPr>
      <w:r w:rsidRPr="00AF5C64">
        <w:t xml:space="preserve">                                        </w:t>
      </w:r>
    </w:p>
    <w:p w:rsidR="00AF5C64" w:rsidRPr="00AF5C64" w:rsidRDefault="00AF5C64" w:rsidP="00AF5C64">
      <w:pPr>
        <w:autoSpaceDE w:val="0"/>
        <w:autoSpaceDN w:val="0"/>
        <w:adjustRightInd w:val="0"/>
        <w:ind w:firstLine="540"/>
        <w:jc w:val="center"/>
      </w:pPr>
      <w:r w:rsidRPr="00AF5C64">
        <w:t>ПОСТАНОВЛЯЮ:</w:t>
      </w:r>
    </w:p>
    <w:p w:rsidR="00AF5C64" w:rsidRPr="00AF5C64" w:rsidRDefault="00AF5C64" w:rsidP="00AF5C64">
      <w:pPr>
        <w:jc w:val="both"/>
        <w:rPr>
          <w:b/>
        </w:rPr>
      </w:pPr>
    </w:p>
    <w:p w:rsidR="00AF5C64" w:rsidRPr="00AF5C64" w:rsidRDefault="00AF5C64" w:rsidP="00AF5C64">
      <w:pPr>
        <w:suppressAutoHyphens w:val="0"/>
        <w:autoSpaceDE w:val="0"/>
        <w:autoSpaceDN w:val="0"/>
        <w:adjustRightInd w:val="0"/>
        <w:jc w:val="both"/>
      </w:pPr>
      <w:r w:rsidRPr="00AF5C64">
        <w:tab/>
        <w:t xml:space="preserve">1. </w:t>
      </w:r>
      <w:proofErr w:type="gramStart"/>
      <w:r w:rsidRPr="00AF5C64">
        <w:rPr>
          <w:rFonts w:ascii="CIDFont+F1" w:hAnsi="CIDFont+F1"/>
          <w:color w:val="000000"/>
        </w:rPr>
        <w:t xml:space="preserve">Утвердить </w:t>
      </w:r>
      <w:r w:rsidRPr="00AF5C64">
        <w:rPr>
          <w:rStyle w:val="2"/>
          <w:color w:val="000000"/>
        </w:rPr>
        <w:t>Порядок и условия предоставления муниципального  имущества, включенного в</w:t>
      </w:r>
      <w:r w:rsidRPr="00AF5C64">
        <w:t xml:space="preserve"> перечень муниципального имущества</w:t>
      </w:r>
      <w:r w:rsidRPr="00AF5C64">
        <w:t xml:space="preserve"> </w:t>
      </w:r>
      <w:r>
        <w:t>Сергеевского сельского поселения</w:t>
      </w:r>
      <w:r w:rsidRPr="00AF5C64">
        <w:rPr>
          <w:rStyle w:val="2"/>
          <w:color w:val="000000"/>
        </w:rPr>
        <w:t xml:space="preserve"> Оконешниковского муниципального района Омской области</w:t>
      </w:r>
      <w:r w:rsidRPr="00AF5C64">
        <w:t xml:space="preserve">, свободного от прав третьих лиц </w:t>
      </w:r>
      <w:r w:rsidRPr="00AF5C64">
        <w:rPr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F5C64">
        <w:t>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AF5C64">
        <w:t xml:space="preserve"> и среднего предпринимательства, </w:t>
      </w:r>
      <w:r w:rsidRPr="00AF5C64">
        <w:rPr>
          <w:rFonts w:ascii="CIDFont+F1" w:hAnsi="CIDFont+F1"/>
          <w:color w:val="000000"/>
        </w:rPr>
        <w:t>согласно приложению к настоящему постановлению</w:t>
      </w:r>
      <w:r w:rsidRPr="00AF5C64">
        <w:t>.</w:t>
      </w:r>
    </w:p>
    <w:p w:rsidR="00AF5C64" w:rsidRPr="00AF5C64" w:rsidRDefault="00AF5C64" w:rsidP="00AF5C64">
      <w:pPr>
        <w:jc w:val="both"/>
      </w:pPr>
      <w:r w:rsidRPr="00AF5C64">
        <w:tab/>
        <w:t xml:space="preserve">2. Настоящее постановление подлежит опубликованию (обнародованию) на официальном сайте </w:t>
      </w:r>
      <w:r w:rsidRPr="00AF5C64">
        <w:rPr>
          <w:color w:val="000000"/>
          <w:spacing w:val="1"/>
        </w:rPr>
        <w:t>Оконешниковского муниципального района в информационно-телекоммуникационной сети «Интернет»</w:t>
      </w:r>
      <w:r w:rsidRPr="00AF5C64">
        <w:t>.</w:t>
      </w:r>
    </w:p>
    <w:p w:rsidR="00AF5C64" w:rsidRPr="00AF5C64" w:rsidRDefault="00AF5C64" w:rsidP="00AF5C64">
      <w:pPr>
        <w:ind w:firstLine="709"/>
        <w:jc w:val="both"/>
      </w:pPr>
      <w:r w:rsidRPr="00AF5C64">
        <w:t>3. </w:t>
      </w:r>
      <w:proofErr w:type="gramStart"/>
      <w:r w:rsidRPr="00AF5C64">
        <w:t>Контроль за</w:t>
      </w:r>
      <w:proofErr w:type="gramEnd"/>
      <w:r w:rsidRPr="00AF5C64">
        <w:t xml:space="preserve"> исполнением настоящего постановления </w:t>
      </w:r>
      <w:r>
        <w:t>оставляю за собой</w:t>
      </w:r>
    </w:p>
    <w:p w:rsidR="00AF5C64" w:rsidRPr="00AF5C64" w:rsidRDefault="00AF5C64" w:rsidP="00AF5C64">
      <w:pPr>
        <w:jc w:val="both"/>
      </w:pPr>
    </w:p>
    <w:p w:rsidR="00AF5C64" w:rsidRPr="00AF5C64" w:rsidRDefault="00AF5C64" w:rsidP="00AF5C64">
      <w:pPr>
        <w:jc w:val="both"/>
      </w:pPr>
    </w:p>
    <w:p w:rsidR="00AF5C64" w:rsidRPr="00AF5C64" w:rsidRDefault="00AF5C64" w:rsidP="00AF5C64">
      <w:pPr>
        <w:jc w:val="both"/>
      </w:pPr>
    </w:p>
    <w:p w:rsidR="00AF5C64" w:rsidRPr="00AF5C64" w:rsidRDefault="00AF5C64" w:rsidP="00AF5C64">
      <w:r w:rsidRPr="00AF5C64">
        <w:t>Глава Сергеевского</w:t>
      </w:r>
    </w:p>
    <w:p w:rsidR="00AF5C64" w:rsidRPr="00AF5C64" w:rsidRDefault="00AF5C64" w:rsidP="00AF5C64">
      <w:r w:rsidRPr="00AF5C64">
        <w:t xml:space="preserve">сельского поселения                                                                         </w:t>
      </w:r>
      <w:proofErr w:type="spellStart"/>
      <w:r w:rsidRPr="00AF5C64">
        <w:t>А.Д.Климентьев</w:t>
      </w:r>
      <w:proofErr w:type="spellEnd"/>
    </w:p>
    <w:p w:rsidR="00AF5C64" w:rsidRPr="00AF5C64" w:rsidRDefault="00AF5C64" w:rsidP="00AF5C64">
      <w:pPr>
        <w:suppressAutoHyphens w:val="0"/>
        <w:sectPr w:rsidR="00AF5C64" w:rsidRPr="00AF5C64">
          <w:pgSz w:w="11906" w:h="16838"/>
          <w:pgMar w:top="993" w:right="991" w:bottom="1276" w:left="1701" w:header="720" w:footer="708" w:gutter="0"/>
          <w:cols w:space="720"/>
        </w:sectPr>
      </w:pPr>
    </w:p>
    <w:p w:rsidR="00AF5C64" w:rsidRDefault="00AF5C64" w:rsidP="00AF5C64">
      <w:pPr>
        <w:jc w:val="right"/>
      </w:pPr>
      <w:r>
        <w:lastRenderedPageBreak/>
        <w:t xml:space="preserve">Приложение к постановлению </w:t>
      </w:r>
    </w:p>
    <w:p w:rsidR="00AF5C64" w:rsidRPr="00AF5C64" w:rsidRDefault="00AF5C64" w:rsidP="00AF5C64">
      <w:pPr>
        <w:jc w:val="right"/>
      </w:pPr>
      <w:r>
        <w:t xml:space="preserve">Главы </w:t>
      </w:r>
      <w:r w:rsidRPr="00AF5C64">
        <w:t>Сергеевского</w:t>
      </w:r>
    </w:p>
    <w:p w:rsidR="00AF5C64" w:rsidRDefault="00AF5C64" w:rsidP="00AF5C64">
      <w:pPr>
        <w:ind w:left="5387"/>
        <w:jc w:val="right"/>
      </w:pPr>
      <w:r w:rsidRPr="00AF5C64">
        <w:t xml:space="preserve">сельского поселения                                                                         </w:t>
      </w:r>
      <w:r>
        <w:t xml:space="preserve">от «___» ________ 2021 года № ____                                      </w:t>
      </w: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4"/>
          <w:szCs w:val="24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УСЛОВИЯ</w:t>
      </w:r>
    </w:p>
    <w:p w:rsidR="00AF5C64" w:rsidRDefault="00AF5C64" w:rsidP="00AF5C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 муниципального имущества, включенного в перечень муниципального имущества</w:t>
      </w:r>
      <w:r w:rsidRPr="00AF5C64">
        <w:t xml:space="preserve"> </w:t>
      </w:r>
      <w:r w:rsidRPr="00AF5C64">
        <w:rPr>
          <w:sz w:val="28"/>
          <w:szCs w:val="28"/>
        </w:rPr>
        <w:t>Сергеевского</w:t>
      </w:r>
      <w:r>
        <w:rPr>
          <w:sz w:val="28"/>
          <w:szCs w:val="28"/>
        </w:rPr>
        <w:t xml:space="preserve"> </w:t>
      </w:r>
      <w:r w:rsidRPr="00AF5C64">
        <w:rPr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sz w:val="28"/>
          <w:szCs w:val="28"/>
        </w:rPr>
        <w:t xml:space="preserve">Оконешниковского муниципального района Омской области, свободного от прав третьих лиц </w:t>
      </w:r>
      <w:r>
        <w:rPr>
          <w:sz w:val="28"/>
          <w:szCs w:val="28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F5C64" w:rsidRDefault="00AF5C64" w:rsidP="00AF5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64" w:rsidRDefault="00AF5C64" w:rsidP="00AF5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Настоящий Порядок и условия предоставления муниципального имущества устанавливает особенности предоставления в аренду муниципального имущества, включенного в перечень муниципального имущества </w:t>
      </w:r>
      <w:r w:rsidR="0004445E" w:rsidRPr="00AF5C64">
        <w:rPr>
          <w:sz w:val="28"/>
          <w:szCs w:val="28"/>
        </w:rPr>
        <w:t>Сергеевского</w:t>
      </w:r>
      <w:r w:rsidR="0004445E">
        <w:rPr>
          <w:sz w:val="28"/>
          <w:szCs w:val="28"/>
        </w:rPr>
        <w:t xml:space="preserve"> </w:t>
      </w:r>
      <w:r w:rsidR="0004445E" w:rsidRPr="00AF5C64">
        <w:rPr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sz w:val="28"/>
          <w:szCs w:val="28"/>
        </w:rPr>
        <w:t xml:space="preserve">Оконешниковского муниципального района Омской области свободного от прав третьих лиц </w:t>
      </w:r>
      <w:r>
        <w:rPr>
          <w:sz w:val="28"/>
          <w:szCs w:val="28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, в том числе земельных участков, во владение и (или) в пользование</w:t>
      </w:r>
      <w:proofErr w:type="gramEnd"/>
      <w:r>
        <w:rPr>
          <w:sz w:val="28"/>
          <w:szCs w:val="28"/>
        </w:rPr>
        <w:t xml:space="preserve"> субъектам малого и среднего предпринимательств,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-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граждане) (далее - Перечень), а также особенности применения льготных ставок арендной платы за имущество, включенное в Перечень.</w:t>
      </w:r>
    </w:p>
    <w:p w:rsidR="00AF5C64" w:rsidRDefault="00AF5C64" w:rsidP="00AF5C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Право заключить договор аренды в отношении имущества,  включенного в Перечень, в том числе в отношении земельных участков, имеют </w:t>
      </w:r>
      <w:r>
        <w:rPr>
          <w:color w:val="000000"/>
          <w:sz w:val="28"/>
          <w:szCs w:val="28"/>
        </w:rPr>
        <w:t>субъекты малого и среднего предпринимательства, за исключением перечисленных в части 3 статьи 14 Федерального закона от 24 июля 2007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едином реестре организаций, образующих инфраструктуру поддержки субъектов малого и среднего предпринимательства, </w:t>
      </w:r>
      <w:proofErr w:type="spellStart"/>
      <w:r>
        <w:rPr>
          <w:color w:val="000000"/>
          <w:sz w:val="28"/>
          <w:szCs w:val="28"/>
        </w:rPr>
        <w:t>самозанятые</w:t>
      </w:r>
      <w:proofErr w:type="spellEnd"/>
      <w:r>
        <w:rPr>
          <w:color w:val="000000"/>
          <w:sz w:val="28"/>
          <w:szCs w:val="28"/>
        </w:rPr>
        <w:t xml:space="preserve"> граждане (далее - Субъекты), в отношении которых отсутствуют основания для отказа в оказании государственной или муниципальной поддержки, </w:t>
      </w:r>
      <w:r>
        <w:rPr>
          <w:color w:val="000000"/>
          <w:sz w:val="28"/>
          <w:szCs w:val="28"/>
        </w:rPr>
        <w:lastRenderedPageBreak/>
        <w:t>предусмотренные в части 5 статьи 14 Федерального закона от 24 июля 2007 № 209-ФЗ «О развитии малого и среднего предпринимательства в Российской Федерации».</w:t>
      </w:r>
      <w:proofErr w:type="gramEnd"/>
    </w:p>
    <w:p w:rsidR="00AF5C64" w:rsidRDefault="00AF5C64" w:rsidP="00AF5C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Имущество, включенное в Перечень, предоставляется в аренду Субъектам по результатам проведения аукциона или  конкурса на право заключения договора аренды (далее - торги), за исключением случаев, предусмотренных частями 1 и 9 статьи 17.1 Федерального закона от 26.07.2006 № 135-ФЗ «О защите конкуренции», а в отношении земельных участков - подпунктом 12 пункта 2 статьи 39.6 Земельного кодекса Российской Федерации, а также иными нормативно-правовыми актами земельного</w:t>
      </w:r>
      <w:proofErr w:type="gramEnd"/>
      <w:r>
        <w:rPr>
          <w:color w:val="000000"/>
          <w:sz w:val="28"/>
          <w:szCs w:val="28"/>
        </w:rPr>
        <w:t xml:space="preserve"> законодательства Российской Федерации, предусматривающими возможность приобретения Субъектами в аренду земельных участков без проведения торгов.</w:t>
      </w:r>
    </w:p>
    <w:p w:rsidR="00AF5C64" w:rsidRDefault="00AF5C64" w:rsidP="00AF5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Организатором торгов на право заключения договора аренды имущества, включенного в Перечень, является уполномоченный орган Администрации </w:t>
      </w:r>
      <w:r w:rsidR="0004445E" w:rsidRPr="00AF5C64">
        <w:rPr>
          <w:sz w:val="28"/>
          <w:szCs w:val="28"/>
        </w:rPr>
        <w:t>Сергеевского</w:t>
      </w:r>
      <w:r w:rsidR="0004445E">
        <w:rPr>
          <w:sz w:val="28"/>
          <w:szCs w:val="28"/>
        </w:rPr>
        <w:t xml:space="preserve"> </w:t>
      </w:r>
      <w:r w:rsidR="0004445E" w:rsidRPr="00AF5C64">
        <w:rPr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sz w:val="28"/>
          <w:szCs w:val="28"/>
        </w:rPr>
        <w:t>Оконешниковского муниципального района Омской области - Комитет управления муниципальным имуществом Администрации Оконешниковского муниципального района Омской области.</w:t>
      </w:r>
    </w:p>
    <w:p w:rsidR="00AF5C64" w:rsidRDefault="00AF5C64" w:rsidP="00AF5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Проведение торгов на право заключения договора аренды имущества, включенного в Перечень (за исключением земельных участков), осуществляется в соответствии </w:t>
      </w:r>
      <w:r>
        <w:rPr>
          <w:color w:val="000000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>
        <w:rPr>
          <w:color w:val="000000"/>
          <w:sz w:val="28"/>
          <w:szCs w:val="28"/>
        </w:rPr>
        <w:t xml:space="preserve">, и </w:t>
      </w:r>
      <w:proofErr w:type="gramStart"/>
      <w:r>
        <w:rPr>
          <w:color w:val="000000"/>
          <w:sz w:val="28"/>
          <w:szCs w:val="28"/>
        </w:rPr>
        <w:t>перечне</w:t>
      </w:r>
      <w:proofErr w:type="gramEnd"/>
      <w:r>
        <w:rPr>
          <w:color w:val="000000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F5C64" w:rsidRDefault="00AF5C64" w:rsidP="00AF5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Проведение торгов на право заключения договора аренды земельных участков, включенных в Перечень, и предоставление в аренду земельного участка без проведения торгов, осуществляется в соответствии с положениями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.1 Земельного кодекса Российской Федерации.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  <w:lang w:eastAsia="ru-RU"/>
        </w:rPr>
        <w:t xml:space="preserve">Срок договора аренды муниципального имущества (за исключением земельных участков), включенного в </w:t>
      </w:r>
      <w:hyperlink r:id="rId6" w:history="1">
        <w:r>
          <w:rPr>
            <w:rStyle w:val="a4"/>
            <w:color w:val="000000"/>
            <w:sz w:val="28"/>
            <w:szCs w:val="28"/>
            <w:lang w:eastAsia="ru-RU"/>
          </w:rPr>
          <w:t>Перечень</w:t>
        </w:r>
      </w:hyperlink>
      <w:r>
        <w:rPr>
          <w:color w:val="000000"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 </w:t>
      </w:r>
      <w:proofErr w:type="gramEnd"/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Срок договора аренды земельного участка, включенного в Перечень, определяется в соответствии с Земельным </w:t>
      </w:r>
      <w:hyperlink r:id="rId7" w:history="1">
        <w:r>
          <w:rPr>
            <w:rStyle w:val="a4"/>
            <w:color w:val="000000"/>
            <w:sz w:val="28"/>
            <w:szCs w:val="28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Российской Федерации.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7. </w:t>
      </w:r>
      <w:r>
        <w:rPr>
          <w:sz w:val="28"/>
          <w:szCs w:val="28"/>
          <w:lang w:eastAsia="ru-RU"/>
        </w:rPr>
        <w:t xml:space="preserve">Начальный размер арендной платы в отношении муниципального имущества (за исключением земельных участков), включенного в </w:t>
      </w:r>
      <w:hyperlink r:id="rId8" w:history="1">
        <w:r>
          <w:rPr>
            <w:rStyle w:val="a4"/>
            <w:color w:val="000000"/>
            <w:sz w:val="28"/>
            <w:szCs w:val="28"/>
            <w:lang w:eastAsia="ru-RU"/>
          </w:rPr>
          <w:t>Перечень</w:t>
        </w:r>
      </w:hyperlink>
      <w:r>
        <w:rPr>
          <w:color w:val="000000"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при проведении торгов на право заключения договоров аренды с Субъектами, определяется на основании отчета об оценке рыночной </w:t>
      </w:r>
      <w:r>
        <w:rPr>
          <w:sz w:val="28"/>
          <w:szCs w:val="28"/>
          <w:lang w:eastAsia="ru-RU"/>
        </w:rPr>
        <w:lastRenderedPageBreak/>
        <w:t xml:space="preserve">подготовленного в соответствии с законодательством Российской Федерации об оценочной деятельности. 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При проведен</w:t>
      </w:r>
      <w:proofErr w:type="gramStart"/>
      <w:r>
        <w:rPr>
          <w:sz w:val="28"/>
          <w:szCs w:val="28"/>
          <w:lang w:eastAsia="ru-RU"/>
        </w:rPr>
        <w:t>ии ау</w:t>
      </w:r>
      <w:proofErr w:type="gramEnd"/>
      <w:r>
        <w:rPr>
          <w:sz w:val="28"/>
          <w:szCs w:val="28"/>
          <w:lang w:eastAsia="ru-RU"/>
        </w:rP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9" w:history="1">
        <w:r>
          <w:rPr>
            <w:rStyle w:val="a4"/>
            <w:color w:val="000000"/>
            <w:sz w:val="28"/>
            <w:szCs w:val="28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Российской Федерации и устанавливается по результатам проведения торгов.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случае предоставления земельного участка в аренду без проведения торгов арендная плата определяется в соответствии с Порядком определения размера арендной платы за земельные участки, находящиеся в собственности Оконешниковского муниципального района Омской области, предоставленные в аренду без торгов.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8. При заключении договоров аренды муниципального имущества (за исключением земельных участков), включенного в Перечень, предусматриваются следующие льготы по внесению арендной платы </w:t>
      </w:r>
      <w:r>
        <w:rPr>
          <w:sz w:val="28"/>
          <w:szCs w:val="28"/>
          <w:lang w:eastAsia="ru-RU"/>
        </w:rPr>
        <w:t>за муниципальное имущество: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первый год аренды - 40 процентов размера арендной платы;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второй год аренды - 60 процентов размера арендной платы;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третий год аренды - 80 процентов размера арендной платы;</w:t>
      </w:r>
    </w:p>
    <w:p w:rsidR="00AF5C64" w:rsidRDefault="00AF5C64" w:rsidP="00AF5C64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четвертый год аренды и далее - 100 процентов размера арендной платы.</w:t>
      </w:r>
    </w:p>
    <w:p w:rsidR="00AF5C64" w:rsidRDefault="00AF5C64" w:rsidP="00AF5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AF5C64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AF5C64" w:rsidRDefault="00AF5C64" w:rsidP="0004445E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C1125F" w:rsidRDefault="00C1125F"/>
    <w:sectPr w:rsidR="00C1125F" w:rsidSect="00AF5C6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48"/>
    <w:rsid w:val="0004445E"/>
    <w:rsid w:val="002173C3"/>
    <w:rsid w:val="002E4448"/>
    <w:rsid w:val="00AF5C64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F5C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C64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Гипертекстовая ссылка"/>
    <w:basedOn w:val="a0"/>
    <w:rsid w:val="00AF5C64"/>
    <w:rPr>
      <w:color w:val="106BBE"/>
    </w:rPr>
  </w:style>
  <w:style w:type="character" w:styleId="a4">
    <w:name w:val="Hyperlink"/>
    <w:basedOn w:val="a0"/>
    <w:uiPriority w:val="99"/>
    <w:semiHidden/>
    <w:unhideWhenUsed/>
    <w:rsid w:val="00AF5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F5C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C64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Гипертекстовая ссылка"/>
    <w:basedOn w:val="a0"/>
    <w:rsid w:val="00AF5C64"/>
    <w:rPr>
      <w:color w:val="106BBE"/>
    </w:rPr>
  </w:style>
  <w:style w:type="character" w:styleId="a4">
    <w:name w:val="Hyperlink"/>
    <w:basedOn w:val="a0"/>
    <w:uiPriority w:val="99"/>
    <w:semiHidden/>
    <w:unhideWhenUsed/>
    <w:rsid w:val="00AF5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7115054E77BFA1E289B78F725E24BC1AA6431F5A83DF79B7DABC9DD19815E8CE454C2C934278DB73598943B8ACEBC0ACEFB266E1D1B2CjFl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BC8DA1171356F27FBDFC31998F4E3FABEB2804BC723877414D75CA74A1EE821AD65F25B71F2F726AFF80E5Bq5d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BC8DA1171356F27FBDFC31998F4E3FAB0BC8B4ECF23877414D75CA74A1EE833AD3DFE5A73ECF62ABAAE5F1D0E5BEF4B43E29CD6E2CC31q2d8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F75A371491278F43C4AC882E910C24027B146DDFE4854230282459D39340EBE6FD4C328375D24C3981D53E10J4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2021-09-09T05:35:00Z</cp:lastPrinted>
  <dcterms:created xsi:type="dcterms:W3CDTF">2021-09-09T05:19:00Z</dcterms:created>
  <dcterms:modified xsi:type="dcterms:W3CDTF">2021-09-09T05:35:00Z</dcterms:modified>
</cp:coreProperties>
</file>