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520" w:rsidRPr="00EB2520" w:rsidRDefault="00EB2520" w:rsidP="00EB2520">
      <w:pPr>
        <w:widowControl w:val="0"/>
        <w:spacing w:after="0" w:line="240" w:lineRule="auto"/>
        <w:ind w:right="-185"/>
        <w:jc w:val="center"/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</w:pP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EB2520" w:rsidRPr="00EB2520" w:rsidRDefault="00EB2520" w:rsidP="00EB2520">
      <w:pPr>
        <w:widowControl w:val="0"/>
        <w:pBdr>
          <w:bottom w:val="single" w:sz="12" w:space="1" w:color="auto"/>
        </w:pBdr>
        <w:spacing w:after="0" w:line="240" w:lineRule="auto"/>
        <w:ind w:right="-185"/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</w:pPr>
      <w:r w:rsidRPr="00EB2520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                                                                              </w:t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t xml:space="preserve">РЕШЕНИЕ </w:t>
      </w:r>
    </w:p>
    <w:p w:rsidR="00EB2520" w:rsidRPr="00EB2520" w:rsidRDefault="00EB2520" w:rsidP="00EB2520">
      <w:pPr>
        <w:widowControl w:val="0"/>
        <w:spacing w:after="0" w:line="240" w:lineRule="auto"/>
        <w:ind w:right="-185"/>
        <w:rPr>
          <w:rFonts w:ascii="Courier New" w:eastAsia="Courier New" w:hAnsi="Courier New" w:cs="Courier New"/>
          <w:b/>
          <w:color w:val="000000"/>
          <w:sz w:val="24"/>
          <w:szCs w:val="24"/>
          <w:lang w:eastAsia="ru-RU"/>
        </w:rPr>
      </w:pPr>
      <w:r w:rsidRPr="00EB2520">
        <w:rPr>
          <w:rFonts w:ascii="Courier New" w:eastAsia="Courier New" w:hAnsi="Courier New" w:cs="Courier New"/>
          <w:b/>
          <w:color w:val="000000"/>
          <w:sz w:val="24"/>
          <w:szCs w:val="24"/>
          <w:lang w:eastAsia="ru-RU"/>
        </w:rPr>
        <w:t xml:space="preserve">   </w:t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t xml:space="preserve">  «</w:t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  <w:t xml:space="preserve">___» </w:t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EB2520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  <w:t xml:space="preserve">_________2023 года                                                                                           № </w:t>
      </w:r>
    </w:p>
    <w:p w:rsidR="00EB2520" w:rsidRPr="00EB2520" w:rsidRDefault="00EB2520" w:rsidP="00EB2520">
      <w:pPr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3541" w:rsidRPr="00C13541" w:rsidRDefault="00C13541" w:rsidP="00C13541">
      <w:pPr>
        <w:spacing w:after="1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35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О внесении изменений в Порядок принятия решения об  условиях приватизации муниципального имущества, утвержденный решением Совета Сергеевского сельского поселения от 27.09.2019 № 175</w:t>
      </w:r>
    </w:p>
    <w:p w:rsidR="00C13541" w:rsidRPr="00C13541" w:rsidRDefault="00C13541" w:rsidP="00C13541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</w:pPr>
      <w:r w:rsidRPr="00C1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13541">
        <w:rPr>
          <w:rFonts w:ascii="Times New Roman" w:eastAsia="Calibri" w:hAnsi="Times New Roman" w:cs="Times New Roman"/>
          <w:sz w:val="28"/>
          <w:szCs w:val="28"/>
        </w:rPr>
        <w:t xml:space="preserve">Руководствуясь положениями Федерального закона от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06.10.2003 № 131-ФЗ </w:t>
      </w:r>
      <w:r w:rsidRPr="00C13541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Федерации», Федерального закона от 21 декабря 2001 года № 178-ФЗ «О приватизации государственного и муниципального имущества»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13541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C13541">
        <w:rPr>
          <w:rFonts w:ascii="Times New Roman" w:eastAsia="Calibri" w:hAnsi="Times New Roman" w:cs="Times New Roman"/>
          <w:sz w:val="28"/>
          <w:szCs w:val="28"/>
        </w:rPr>
        <w:t xml:space="preserve"> Уставом Сергеевского поселения Оконешниковского муниципального района Омской области, Совет Сергеевского поселения Оконешниковского муниципального района Омской области</w:t>
      </w:r>
    </w:p>
    <w:p w:rsidR="00C13541" w:rsidRPr="00C13541" w:rsidRDefault="00C13541" w:rsidP="00C1354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3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РЕШИЛ:</w:t>
      </w:r>
    </w:p>
    <w:p w:rsidR="00C13541" w:rsidRPr="00C13541" w:rsidRDefault="00C13541" w:rsidP="00C13541">
      <w:pPr>
        <w:widowControl w:val="0"/>
        <w:numPr>
          <w:ilvl w:val="0"/>
          <w:numId w:val="1"/>
        </w:numPr>
        <w:tabs>
          <w:tab w:val="left" w:pos="1017"/>
        </w:tabs>
        <w:spacing w:after="0" w:line="24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Порядок</w:t>
      </w:r>
      <w:r w:rsidRPr="00C1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принятия решения об  условиях приватизации муниципального имущества </w:t>
      </w:r>
      <w:r w:rsidRPr="00C13541">
        <w:rPr>
          <w:rFonts w:ascii="Times New Roman" w:eastAsia="Calibri" w:hAnsi="Times New Roman" w:cs="Times New Roman"/>
          <w:sz w:val="28"/>
          <w:szCs w:val="28"/>
        </w:rPr>
        <w:t>Сергеевского</w:t>
      </w:r>
      <w:r w:rsidRPr="00C1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Оконешниковского муниципального района, внести следующие изменения:</w:t>
      </w:r>
    </w:p>
    <w:p w:rsidR="00C13541" w:rsidRPr="00EB2520" w:rsidRDefault="00C13541" w:rsidP="00EB2520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EB252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п.</w:t>
      </w:r>
      <w:r w:rsidRPr="00EB252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6</w:t>
      </w:r>
      <w:r w:rsidRPr="00EB252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дополнить </w:t>
      </w:r>
      <w:r w:rsidRPr="00EB252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абзацам 2</w:t>
      </w:r>
      <w:r w:rsidRPr="00EB252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 следующего содержания:</w:t>
      </w:r>
    </w:p>
    <w:p w:rsidR="00C13541" w:rsidRPr="00C13541" w:rsidRDefault="00C13541" w:rsidP="00C13541">
      <w:pPr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proofErr w:type="gramStart"/>
      <w:r w:rsidRPr="00C135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« 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При приватизации помещения, находящегося в государственной или муниципальной собственности, исключительно посредством которого обеспечиваются проход, доступ в иные помещения в здании, сооружении, в качестве существенного условия сделки по приватизации такого помещения предусматривается установление публичног</w:t>
      </w:r>
      <w:r w:rsidR="00EB252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сервитута для обеспечени</w:t>
      </w:r>
      <w:r w:rsidR="00EB252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я прохода, доступа в иные помещения, который подлежит государственной регистрации одновременно с государственной регистрацией прав на приватизируемое помещение.</w:t>
      </w:r>
      <w:proofErr w:type="gramEnd"/>
      <w:r w:rsidR="00EB252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gramStart"/>
      <w:r w:rsidR="00EB252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Данный публичный сервитут не может быть установлен в случае, если проход, доступ в иные помещения в здании, сооружении могут обеспечиваться посредством помещений, являющихся общим имуществом в таких здании, сооружении</w:t>
      </w:r>
      <w:r w:rsidRPr="00C135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.»;</w:t>
      </w:r>
      <w:proofErr w:type="gramEnd"/>
    </w:p>
    <w:p w:rsidR="00C13541" w:rsidRPr="00C13541" w:rsidRDefault="00EB2520" w:rsidP="00C135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 w:rsidR="00C13541" w:rsidRPr="00C13541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опубликовать (обнародовать) в установленном порядке, а также разместить на официальном сайте Сергеевского сельского поселения Оконешниковского муниципального района Омской области.</w:t>
      </w:r>
    </w:p>
    <w:p w:rsidR="00C13541" w:rsidRPr="00C13541" w:rsidRDefault="00C13541" w:rsidP="00EB25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541" w:rsidRPr="00C13541" w:rsidRDefault="00C13541" w:rsidP="00EB25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1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C1354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Председатель Совета д</w:t>
      </w:r>
      <w:r w:rsidR="00EB252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епутатов Сергеевского сельского </w:t>
      </w:r>
      <w:r w:rsidRPr="00C1354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поселения</w:t>
      </w:r>
    </w:p>
    <w:p w:rsidR="00C13541" w:rsidRPr="00C13541" w:rsidRDefault="00C13541" w:rsidP="00EB252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1354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Оконешниковского муниципального района Омской области</w:t>
      </w:r>
    </w:p>
    <w:p w:rsidR="00C13541" w:rsidRPr="00C13541" w:rsidRDefault="00C13541" w:rsidP="00EB252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1354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Н.С. </w:t>
      </w:r>
      <w:proofErr w:type="spellStart"/>
      <w:r w:rsidRPr="00C1354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Балабкина</w:t>
      </w:r>
      <w:proofErr w:type="spellEnd"/>
    </w:p>
    <w:p w:rsidR="00C13541" w:rsidRPr="00C13541" w:rsidRDefault="00C13541" w:rsidP="00C135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C13541" w:rsidRPr="00C13541" w:rsidRDefault="00C13541" w:rsidP="00C13541">
      <w:pPr>
        <w:spacing w:after="0" w:line="256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1354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Глава Сергеевского сельского поселения Оконешниковского муниципального района Омской области </w:t>
      </w:r>
    </w:p>
    <w:p w:rsidR="00C13541" w:rsidRPr="00C13541" w:rsidRDefault="00C13541" w:rsidP="00C1354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354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Н.П. Шевкопляс</w:t>
      </w:r>
    </w:p>
    <w:sectPr w:rsidR="00C13541" w:rsidRPr="00C13541" w:rsidSect="00C13541">
      <w:pgSz w:w="11907" w:h="16839" w:code="9"/>
      <w:pgMar w:top="709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B5973"/>
    <w:multiLevelType w:val="hybridMultilevel"/>
    <w:tmpl w:val="30B8479A"/>
    <w:lvl w:ilvl="0" w:tplc="9D36A4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E996354"/>
    <w:multiLevelType w:val="multilevel"/>
    <w:tmpl w:val="A664EF4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36" w:hanging="2160"/>
      </w:pPr>
      <w:rPr>
        <w:rFonts w:hint="default"/>
      </w:rPr>
    </w:lvl>
  </w:abstractNum>
  <w:abstractNum w:abstractNumId="2">
    <w:nsid w:val="3B707E6B"/>
    <w:multiLevelType w:val="multilevel"/>
    <w:tmpl w:val="36F4A2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76" w:hanging="2160"/>
      </w:pPr>
      <w:rPr>
        <w:rFonts w:hint="default"/>
      </w:rPr>
    </w:lvl>
  </w:abstractNum>
  <w:abstractNum w:abstractNumId="3">
    <w:nsid w:val="65105541"/>
    <w:multiLevelType w:val="multilevel"/>
    <w:tmpl w:val="BCC2DB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34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6AD"/>
    <w:rsid w:val="002173C3"/>
    <w:rsid w:val="00BA36AD"/>
    <w:rsid w:val="00C1125F"/>
    <w:rsid w:val="00C13541"/>
    <w:rsid w:val="00EB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2023-07-20T03:13:00Z</dcterms:created>
  <dcterms:modified xsi:type="dcterms:W3CDTF">2023-07-20T03:33:00Z</dcterms:modified>
</cp:coreProperties>
</file>