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AD" w:rsidRPr="007A72AD" w:rsidRDefault="007A72AD" w:rsidP="007A72AD">
      <w:pPr>
        <w:autoSpaceDE w:val="0"/>
        <w:autoSpaceDN w:val="0"/>
        <w:outlineLvl w:val="0"/>
        <w:rPr>
          <w:rFonts w:ascii="Times New Roman" w:eastAsia="Times New Roman" w:hAnsi="Times New Roman" w:cs="Times New Roman"/>
          <w:color w:val="auto"/>
          <w:szCs w:val="20"/>
        </w:rPr>
      </w:pPr>
    </w:p>
    <w:p w:rsidR="007A72AD" w:rsidRPr="007A72AD" w:rsidRDefault="007A72AD" w:rsidP="007A72AD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A72AD">
        <w:rPr>
          <w:rFonts w:ascii="Times New Roman" w:eastAsia="Times New Roman" w:hAnsi="Times New Roman" w:cs="Times New Roman"/>
          <w:b/>
          <w:color w:val="auto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7A72AD" w:rsidRPr="007A72AD" w:rsidRDefault="007A72AD" w:rsidP="007A72AD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7A72AD" w:rsidRPr="007A72AD" w:rsidRDefault="007A72AD" w:rsidP="007A72AD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7A72AD" w:rsidRPr="007A72AD" w:rsidRDefault="00B123AC" w:rsidP="007A72AD">
      <w:pPr>
        <w:widowControl/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РЕШЕНИЕ    </w:t>
      </w:r>
    </w:p>
    <w:p w:rsidR="00B123AC" w:rsidRDefault="00B123AC" w:rsidP="00B123AC">
      <w:pPr>
        <w:spacing w:after="100" w:afterAutospacing="1"/>
        <w:rPr>
          <w:b/>
        </w:rPr>
      </w:pPr>
      <w:r w:rsidRPr="00B123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 w:rsidRPr="00B123AC">
        <w:rPr>
          <w:rFonts w:ascii="Times New Roman" w:hAnsi="Times New Roman" w:cs="Times New Roman"/>
          <w:b/>
        </w:rPr>
        <w:t xml:space="preserve">«13» </w:t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</w:r>
      <w:r w:rsidRPr="00B123AC">
        <w:rPr>
          <w:rFonts w:ascii="Times New Roman" w:hAnsi="Times New Roman" w:cs="Times New Roman"/>
          <w:b/>
        </w:rPr>
        <w:softHyphen/>
        <w:t>августа 2021 года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 xml:space="preserve"> 45</w:t>
      </w:r>
      <w:r w:rsidRPr="008C18B3">
        <w:rPr>
          <w:b/>
        </w:rPr>
        <w:t xml:space="preserve"> </w:t>
      </w:r>
    </w:p>
    <w:p w:rsidR="00B65A25" w:rsidRPr="00EC1028" w:rsidRDefault="00B65A25" w:rsidP="00B123AC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AA523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EC1028">
        <w:rPr>
          <w:rFonts w:ascii="Times New Roman" w:hAnsi="Times New Roman" w:cs="Times New Roman"/>
          <w:bCs/>
          <w:sz w:val="28"/>
          <w:szCs w:val="28"/>
        </w:rPr>
        <w:t xml:space="preserve">Положения о проведении публичных слушаний или общественных обсуждений по вопросам градостроительной деятельности на территории </w:t>
      </w:r>
      <w:r w:rsidR="007A72AD">
        <w:rPr>
          <w:rFonts w:ascii="Times New Roman" w:hAnsi="Times New Roman" w:cs="Times New Roman"/>
          <w:sz w:val="28"/>
          <w:szCs w:val="28"/>
        </w:rPr>
        <w:t xml:space="preserve">Сергеевского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Оконешниковского </w:t>
      </w:r>
      <w:r w:rsidRPr="00EC1028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028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Pr="00E62C07"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</w:p>
    <w:p w:rsidR="00B65A25" w:rsidRPr="00C62D43" w:rsidRDefault="00B65A25" w:rsidP="00B65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43">
        <w:rPr>
          <w:rFonts w:ascii="Times New Roman" w:hAnsi="Times New Roman" w:cs="Times New Roman"/>
          <w:sz w:val="28"/>
          <w:szCs w:val="28"/>
        </w:rPr>
        <w:t xml:space="preserve">Руководствуясь положениями </w:t>
      </w:r>
      <w:r w:rsidRPr="00EC102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D43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Оконешниковского </w:t>
      </w:r>
      <w:r w:rsidRPr="00C62D43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C62D4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62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Оконешниковского </w:t>
      </w:r>
      <w:r w:rsidRPr="00C62D43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B65A25" w:rsidRPr="00C62D43" w:rsidRDefault="00B65A25" w:rsidP="00B6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D43">
        <w:rPr>
          <w:rFonts w:ascii="Times New Roman" w:hAnsi="Times New Roman" w:cs="Times New Roman"/>
          <w:sz w:val="28"/>
          <w:szCs w:val="28"/>
        </w:rPr>
        <w:t>РЕШИЛ:</w:t>
      </w:r>
    </w:p>
    <w:p w:rsidR="00B65A25" w:rsidRPr="00EC1028" w:rsidRDefault="00B65A25" w:rsidP="00B65A25">
      <w:pPr>
        <w:jc w:val="both"/>
        <w:rPr>
          <w:rFonts w:ascii="Times New Roman" w:hAnsi="Times New Roman" w:cs="Times New Roman"/>
          <w:sz w:val="28"/>
          <w:szCs w:val="28"/>
        </w:rPr>
      </w:pPr>
      <w:r w:rsidRPr="00EC1028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публичных слушаний или общественных обсуждений по вопросам градостроительной деятельности на территории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Pr="00EC1028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1.</w:t>
      </w:r>
    </w:p>
    <w:p w:rsidR="00B65A25" w:rsidRPr="00EC1028" w:rsidRDefault="00B65A25" w:rsidP="00B65A25">
      <w:pPr>
        <w:jc w:val="both"/>
        <w:rPr>
          <w:rFonts w:ascii="Times New Roman" w:hAnsi="Times New Roman" w:cs="Times New Roman"/>
          <w:sz w:val="28"/>
          <w:szCs w:val="28"/>
        </w:rPr>
      </w:pPr>
      <w:r w:rsidRPr="00EC1028">
        <w:rPr>
          <w:rFonts w:ascii="Times New Roman" w:hAnsi="Times New Roman" w:cs="Times New Roman"/>
          <w:sz w:val="28"/>
          <w:szCs w:val="28"/>
        </w:rPr>
        <w:t>2. Утвердить форму протокола публичных слушаний (общественных обсуждения) согласно приложению № 2.</w:t>
      </w:r>
    </w:p>
    <w:p w:rsidR="00B65A25" w:rsidRPr="00EC1028" w:rsidRDefault="00B65A25" w:rsidP="00B65A25">
      <w:pPr>
        <w:jc w:val="both"/>
        <w:rPr>
          <w:rFonts w:ascii="Times New Roman" w:hAnsi="Times New Roman" w:cs="Times New Roman"/>
          <w:sz w:val="28"/>
          <w:szCs w:val="28"/>
        </w:rPr>
      </w:pPr>
      <w:r w:rsidRPr="00EC1028">
        <w:rPr>
          <w:rFonts w:ascii="Times New Roman" w:hAnsi="Times New Roman" w:cs="Times New Roman"/>
          <w:sz w:val="28"/>
          <w:szCs w:val="28"/>
        </w:rPr>
        <w:t>3. Утвердить форму заключения по результатам публичных слушаний (общественных обсуждений) согласно приложению № 3.</w:t>
      </w:r>
    </w:p>
    <w:p w:rsidR="00B65A25" w:rsidRPr="00EC1028" w:rsidRDefault="00B65A25" w:rsidP="00B65A25">
      <w:pPr>
        <w:jc w:val="both"/>
        <w:rPr>
          <w:rFonts w:ascii="Times New Roman" w:hAnsi="Times New Roman" w:cs="Times New Roman"/>
          <w:sz w:val="28"/>
          <w:szCs w:val="28"/>
        </w:rPr>
      </w:pPr>
      <w:r w:rsidRPr="00EC1028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Официальном бюллетене органов местного самоуправления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Pr="00EC1028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области» и на официальном сайте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="007A72AD" w:rsidRPr="00EC1028">
        <w:rPr>
          <w:rFonts w:ascii="Times New Roman" w:hAnsi="Times New Roman" w:cs="Times New Roman"/>
          <w:sz w:val="28"/>
          <w:szCs w:val="28"/>
        </w:rPr>
        <w:t xml:space="preserve"> </w:t>
      </w:r>
      <w:r w:rsidRPr="00EC1028">
        <w:rPr>
          <w:rFonts w:ascii="Times New Roman" w:hAnsi="Times New Roman" w:cs="Times New Roman"/>
          <w:sz w:val="28"/>
          <w:szCs w:val="28"/>
        </w:rPr>
        <w:t>сельского поселения Оконешниковского муниципального района.</w:t>
      </w:r>
    </w:p>
    <w:p w:rsidR="00B65A25" w:rsidRPr="009B03DB" w:rsidRDefault="00B65A25" w:rsidP="00B65A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3. 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65A25" w:rsidRPr="009B03DB" w:rsidRDefault="00B65A25" w:rsidP="00B65A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60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7A72AD" w:rsidRPr="005B17A8" w:rsidTr="008D1CD6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2AD" w:rsidRPr="005B17A8" w:rsidRDefault="007A72AD" w:rsidP="008D1CD6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7A72AD" w:rsidRPr="005B17A8" w:rsidRDefault="007A72AD" w:rsidP="008D1CD6">
            <w:pPr>
              <w:widowControl/>
              <w:autoSpaceDN w:val="0"/>
              <w:spacing w:line="276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A72AD" w:rsidRPr="005B17A8" w:rsidRDefault="007A72AD" w:rsidP="008D1CD6">
            <w:pPr>
              <w:widowControl/>
              <w:autoSpaceDN w:val="0"/>
              <w:spacing w:line="276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_______________ </w:t>
            </w:r>
            <w:proofErr w:type="spellStart"/>
            <w:r w:rsidRPr="005B17A8">
              <w:rPr>
                <w:rFonts w:ascii="Times New Roman" w:eastAsia="Times New Roman" w:hAnsi="Times New Roman" w:cs="Times New Roman"/>
                <w:color w:val="auto"/>
              </w:rPr>
              <w:t>Н.С.Балабкина</w:t>
            </w:r>
            <w:proofErr w:type="spellEnd"/>
          </w:p>
          <w:p w:rsidR="007A72AD" w:rsidRPr="005B17A8" w:rsidRDefault="007A72AD" w:rsidP="008D1CD6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2AD" w:rsidRPr="005B17A8" w:rsidRDefault="007A72AD" w:rsidP="008D1CD6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7A72AD" w:rsidRPr="005B17A8" w:rsidRDefault="007A72AD" w:rsidP="008D1CD6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A72AD" w:rsidRPr="005B17A8" w:rsidRDefault="007A72AD" w:rsidP="008D1CD6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________________ </w:t>
            </w:r>
            <w:proofErr w:type="spellStart"/>
            <w:r w:rsidRPr="005B17A8">
              <w:rPr>
                <w:rFonts w:ascii="Times New Roman" w:eastAsia="Times New Roman" w:hAnsi="Times New Roman" w:cs="Times New Roman"/>
                <w:color w:val="auto"/>
              </w:rPr>
              <w:t>А.Д.Климентьев</w:t>
            </w:r>
            <w:proofErr w:type="spellEnd"/>
          </w:p>
        </w:tc>
      </w:tr>
    </w:tbl>
    <w:p w:rsidR="00B65A25" w:rsidRDefault="00B65A25" w:rsidP="00B65A25">
      <w:pPr>
        <w:spacing w:before="100" w:beforeAutospacing="1" w:after="100" w:afterAutospacing="1"/>
      </w:pP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№ 1к решению Совета </w:t>
      </w:r>
    </w:p>
    <w:p w:rsidR="00B65A25" w:rsidRPr="00EC1028" w:rsidRDefault="007A72AD" w:rsidP="007A72AD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5A25"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spacing w:after="100" w:afterAutospacing="1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.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spacing w:after="100" w:afterAutospacing="1" w:line="24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 проведении публичных слушаний или общественных обсуждений по вопросам градостроительной деятельности на территории </w:t>
      </w:r>
      <w:r w:rsidR="007A72AD" w:rsidRPr="007A72AD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="007A72AD" w:rsidRPr="007A72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Оконешников</w:t>
      </w:r>
      <w:r w:rsidRPr="00EC102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ского муниципального района 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Омской области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устанавливает в соответствии со статьей 5.1 Градостроительного кодекса Российской Федерации, частью 3 статьи 28 Федерального закона от 6 октября 2003 года № 131-ФЗ «Об общих принципах организации местного самоуправления в Российской Федерации» порядок организации и проведения публичных слушаний по вопросам градостроительной деятельности на территории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 Оконешниковского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Омской области (далее – публичные слушания или общественные обсуждения).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сельского поселения (далее — жителей), Совета депутатов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 Оконешниковского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Главы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Публичные слушания или общественные обсуждения, проводимые по инициативе жителей или Совета депутатов сельского поселения, назначаются Советом депутатов сельского поселения, по инициативе Главы сельского поселения - Главой поселения.</w:t>
      </w:r>
    </w:p>
    <w:p w:rsidR="00B65A25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Уполномоченным органом на проведение публичных слушаний или общественных обсуждений является Администрация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="007A72AD"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проведения публичных слушаний или общественных обсуждений (продолжительность) -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Протокол публичных слушаний или общественных обсуждений -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 о результатах публичных слушаний — документ, содержащий рекомендации, выработанные по итогам проведения публичных слушаний.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Публичные слушания проводятся по нерабочим дням с 9 до 18 часов по местному времени либо по рабочим дням по индивидуальному графику,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постановления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поселения. 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2. Проекты муниципальных правовых актов и вопросы, подлежащие вынесению на публичные слушания или общественные обсуждения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Решения, принятые на публичных слушаниях или общественных обсуждениях, носят рекомендательный характер.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публичные слушания или общественные обсуждения, проводимые администрацией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выносятся вопросы, указанные в части 1 статьи 5.1 </w:t>
      </w:r>
      <w:proofErr w:type="spell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ГрК</w:t>
      </w:r>
      <w:proofErr w:type="spell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РФ, и отнесенные в соответствии со статьей 14 Федерального закона от 6 октября 2003 года № 131-ФЗ «Об общих 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принципах организации местного самоуправления в Российской Федерации» к вопросам местного значения поселения.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3. Процедура проведения общественных обсуждений или публичных 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3.1. Процедура проведения общественных обсуждений состоит из следующих этапов: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1) оповещение о начале общественных обсуждений;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 (далее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настоящей статье — информационные системы) и открытие экспозиции или экспозиций такого проекта;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4) подготовка и оформление протокола общественных обсуждений;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3.2. Процедура проведения публичных слушаний состоит из следующих этапов: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1) оповещение о начале публичных слушаний;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4) проведение собрания или собраний участников публичных слушаний;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5) подготовка и оформление протокола публичных слушаний;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4. Оповещение населения о начале общественных обсуждений или публичных 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Организатор публичных слушаний или общественных обсуждений оповещает жителей о предстоящих публичных слушаниях,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периодическом печатном издании «Официальный бюллетень органов местного самоуправления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="007A72AD"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A72AD">
        <w:rPr>
          <w:rFonts w:ascii="Times New Roman" w:eastAsia="Times New Roman" w:hAnsi="Times New Roman" w:cs="Times New Roman"/>
          <w:color w:val="auto"/>
          <w:sz w:val="28"/>
          <w:szCs w:val="28"/>
        </w:rPr>
        <w:t>Оконешников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муниципального района Омской области» 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информационно-телекоммуникационной сети «Интернет».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4.2.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4.3. В объявлении о проведении публичных слушаний или общественных обсуждений должна содержаться информация: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экспозиций, 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4.4.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Проекты муниципальных правовых актов, перечисленные в пункте 2.2 настоящего Положения должны быть предварительно опубликованы (обнародованы) в периодическом печатном издании «Официальный бюллетень органов местного самоуправления </w:t>
      </w:r>
      <w:r w:rsidR="007A72AD">
        <w:rPr>
          <w:rFonts w:ascii="Times New Roman" w:hAnsi="Times New Roman" w:cs="Times New Roman"/>
          <w:sz w:val="28"/>
          <w:szCs w:val="28"/>
        </w:rPr>
        <w:t>Сергеевского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» и размещены на официальном сайте 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здания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 Порядок организации и проведения публичных слушаний или общественных обсуждений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1) посредством официального сайта или информационных систем (в случае проведения общественных обсуждений);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5.1.1. Предложения и замечания, внесенные в соответствии с </w:t>
      </w:r>
      <w:hyperlink r:id="rId5" w:anchor="Par217" w:history="1">
        <w:r w:rsidRPr="00EC10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частью 5.1.</w:t>
        </w:r>
      </w:hyperlink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r:id="rId6" w:anchor="Par226" w:history="1">
        <w:r w:rsidRPr="00EC10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частью 5.3.3 настоящего Положения.</w:t>
        </w:r>
      </w:hyperlink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5.2. Участниками общественных обсуждений или публичных слушаний по проектам,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объектов капитального строительства.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5.3.3. Предложения и замечания, внесенные в соответствии с </w:t>
      </w:r>
      <w:hyperlink r:id="rId7" w:anchor="Par217" w:history="1">
        <w:r w:rsidRPr="00EC10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частью 5.1</w:t>
        </w:r>
      </w:hyperlink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самоуправления, подведомственных им организаций).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5.5. Официальный сайт и (или) информационные системы должны обеспечивать возможность: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1) дата оформления протокола общественных обсуждений или публичных слушаний;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5.7.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5.10. В заключении о результатах общественных обсуждений или публичных слушаний должны быть указаны: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1) дата оформления заключения о результатах общественных обсуждений или публичных слушаний;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2</w:t>
      </w:r>
      <w:r w:rsidR="007A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решению Совета </w:t>
      </w:r>
    </w:p>
    <w:p w:rsidR="00B65A25" w:rsidRPr="00EC1028" w:rsidRDefault="007A72AD" w:rsidP="007A72AD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="00B65A25"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УТВЕРЖДАЮ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публичных 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общественный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обсуждений) /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или должностное лицо,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уполномоченное на проведение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(Ф.И.О., подпись, дата)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Протокол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общественных обсуждений или публичных слушаний 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№ ______ от 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По проекту 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(наименование проекта)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сведения о проекте, представленном на публичные слушания: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2. Заявитель 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3. Организация-разработчик 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(наименование, юридический адрес, телефон, адрес электронной почты)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4. Правовой акт о назначении общественных обсуждений или публичных слушаний (дата, номер, заголовок)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 Срок проведения общественных обсуждений или публичных 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6. Формы оповещения о проведении общественных обсуждений или публичных слушаний (название, номер, дата печатных изданий и др. формы)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Сведения о проведении экспозиции по материалам (где и когда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(где и когда проведено, состав и количество участников, количество предложений и замечаний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2086"/>
      </w:tblGrid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65A25" w:rsidRPr="00EC1028" w:rsidTr="00A64779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5A25" w:rsidRPr="00EC1028" w:rsidRDefault="00B65A25" w:rsidP="00A64779">
            <w:pPr>
              <w:widowControl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10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Подпись: секретарь общественных обсуждений или публичных 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3</w:t>
      </w:r>
      <w:r w:rsidR="007A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решению Совета </w:t>
      </w:r>
    </w:p>
    <w:p w:rsidR="00B65A25" w:rsidRPr="00EC1028" w:rsidRDefault="007A72AD" w:rsidP="007A72AD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="00B65A25"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5A25" w:rsidRPr="00EC10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65A2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УТВЕРЖДАЮ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публичных слушаний 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(общественные обсуждения)/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или должностное лицо,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уполномоченное на проведение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</w:t>
      </w:r>
      <w:proofErr w:type="gramEnd"/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(должность, Ф.И.О., подпись, дата)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О РЕЗУЛЬТАТАХ ОБЩЕСТВЕННЫХ ОБСУЖДЕНИЙ ИЛИ ПУБЛИЧНЫХ СЛУШАНИЙ ПО ПРОЕКТУ/ВОПРОСУ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(наименование проекта/вопроса)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сведения о проекте, представленном на общественные обсуждения или публичные слушания: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 Заявитель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3. Организация-разработчик 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(наименование, юридический адрес, телефон, адрес электронной почты)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4. Правовой акт о назначении общественных обсуждений или публичных слушаний (дата, номер, заголовок)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5. Срок проведения общественных обсуждений или публичных слушаний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Формы оповещения о проведении общественных обсуждений или публичных слушаний (название, </w:t>
      </w:r>
      <w:proofErr w:type="spell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номер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,д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ата</w:t>
      </w:r>
      <w:proofErr w:type="spell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печатных изданий и др. формы)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Сведения о проведении экспозиции по материалам (где и когда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8. Сведения о проведении открытого заседания участников публичных слушаний (где и когда проведено, состав и количество участников, количество предложений и замечаний) 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Предложения и замечания участников публичных слушаний, количество, выводы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Сведения о протоколе общественных обсуждений или публичных слушаний (когда </w:t>
      </w:r>
      <w:proofErr w:type="gramStart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  <w:proofErr w:type="gramEnd"/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10. Выводы и рекомендации по проведению общественных обсуждений или публичных слушаний по проекту: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7A72AD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7A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представителей Администрации/членов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 _________________________________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65A25" w:rsidRPr="00EC1028" w:rsidRDefault="00B65A25" w:rsidP="00B65A25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02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</w:t>
      </w:r>
    </w:p>
    <w:p w:rsidR="00B65A25" w:rsidRPr="00EC1028" w:rsidRDefault="00B65A25" w:rsidP="007A72AD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5A25" w:rsidRDefault="00B65A25" w:rsidP="00B65A25">
      <w:pPr>
        <w:spacing w:before="100" w:beforeAutospacing="1" w:after="100" w:afterAutospacing="1"/>
      </w:pPr>
    </w:p>
    <w:p w:rsidR="00C1125F" w:rsidRDefault="00C1125F"/>
    <w:sectPr w:rsidR="00C1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A5"/>
    <w:rsid w:val="002173C3"/>
    <w:rsid w:val="00314DA5"/>
    <w:rsid w:val="007A72AD"/>
    <w:rsid w:val="00B123AC"/>
    <w:rsid w:val="00B65A25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5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5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b-adm.ru/wp-content/plugins/mammoth-docx-converter/visual-preview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b-adm.ru/wp-content/plugins/mammoth-docx-converter/visual-preview.html" TargetMode="External"/><Relationship Id="rId5" Type="http://schemas.openxmlformats.org/officeDocument/2006/relationships/hyperlink" Target="http://kab-adm.ru/wp-content/plugins/mammoth-docx-converter/visual-preview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4217</Words>
  <Characters>24037</Characters>
  <Application>Microsoft Office Word</Application>
  <DocSecurity>0</DocSecurity>
  <Lines>200</Lines>
  <Paragraphs>56</Paragraphs>
  <ScaleCrop>false</ScaleCrop>
  <Company/>
  <LinksUpToDate>false</LinksUpToDate>
  <CharactersWithSpaces>28198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2021-07-12T05:09:00Z</dcterms:created>
  <dcterms:modified xsi:type="dcterms:W3CDTF">2021-08-10T10:37:00Z</dcterms:modified>
</cp:coreProperties>
</file>