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73" w:rsidRPr="0020775A" w:rsidRDefault="00D43973" w:rsidP="00D43973">
      <w:pPr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5A">
        <w:rPr>
          <w:rFonts w:ascii="Times New Roman" w:hAnsi="Times New Roman" w:cs="Times New Roman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D43973" w:rsidRPr="0020775A" w:rsidRDefault="00D43973" w:rsidP="00D43973">
      <w:pPr>
        <w:pBdr>
          <w:bottom w:val="single" w:sz="12" w:space="1" w:color="auto"/>
        </w:pBdr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43973" w:rsidRDefault="00D43973" w:rsidP="00D439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Принято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3973" w:rsidRPr="00DE0924" w:rsidRDefault="00974B45" w:rsidP="00D439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B45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D43973" w:rsidRPr="00DE0924">
        <w:rPr>
          <w:rFonts w:ascii="Times New Roman" w:hAnsi="Times New Roman" w:cs="Times New Roman"/>
          <w:b/>
          <w:sz w:val="24"/>
          <w:szCs w:val="24"/>
        </w:rPr>
        <w:t xml:space="preserve">марта 2017 года № </w:t>
      </w:r>
      <w:r w:rsidR="001A216A">
        <w:rPr>
          <w:rFonts w:ascii="Times New Roman" w:hAnsi="Times New Roman" w:cs="Times New Roman"/>
          <w:b/>
          <w:sz w:val="24"/>
          <w:szCs w:val="24"/>
        </w:rPr>
        <w:t>82</w:t>
      </w:r>
      <w:bookmarkStart w:id="0" w:name="_GoBack"/>
      <w:bookmarkEnd w:id="0"/>
    </w:p>
    <w:p w:rsidR="00E92BE0" w:rsidRPr="009470D9" w:rsidRDefault="00E92BE0" w:rsidP="00D43973">
      <w:pPr>
        <w:pStyle w:val="a4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92BE0" w:rsidRPr="00D43973" w:rsidRDefault="00E92BE0" w:rsidP="0077799A">
      <w:pPr>
        <w:pStyle w:val="a4"/>
        <w:suppressAutoHyphens/>
        <w:ind w:firstLine="0"/>
        <w:jc w:val="center"/>
        <w:rPr>
          <w:rFonts w:ascii="Times New Roman" w:hAnsi="Times New Roman"/>
          <w:b/>
          <w:szCs w:val="24"/>
        </w:rPr>
      </w:pPr>
      <w:r w:rsidRPr="00D43973">
        <w:rPr>
          <w:rFonts w:ascii="Times New Roman" w:hAnsi="Times New Roman"/>
          <w:b/>
          <w:szCs w:val="24"/>
        </w:rPr>
        <w:t>Об утверждении Положения</w:t>
      </w:r>
    </w:p>
    <w:p w:rsidR="00E92BE0" w:rsidRPr="00D43973" w:rsidRDefault="00E92BE0" w:rsidP="0077799A">
      <w:pPr>
        <w:pStyle w:val="a4"/>
        <w:suppressAutoHyphens/>
        <w:ind w:firstLine="0"/>
        <w:jc w:val="center"/>
        <w:rPr>
          <w:rFonts w:ascii="Times New Roman" w:hAnsi="Times New Roman"/>
          <w:b/>
          <w:szCs w:val="24"/>
        </w:rPr>
      </w:pPr>
      <w:r w:rsidRPr="00D43973">
        <w:rPr>
          <w:rFonts w:ascii="Times New Roman" w:hAnsi="Times New Roman"/>
          <w:b/>
          <w:szCs w:val="24"/>
        </w:rPr>
        <w:t xml:space="preserve">«Об Администрации </w:t>
      </w:r>
      <w:r w:rsidR="00D43973" w:rsidRPr="00D43973">
        <w:rPr>
          <w:rFonts w:ascii="Times New Roman" w:hAnsi="Times New Roman"/>
          <w:b/>
          <w:szCs w:val="24"/>
        </w:rPr>
        <w:t>Сергеевского</w:t>
      </w:r>
    </w:p>
    <w:p w:rsidR="00E92BE0" w:rsidRPr="00D43973" w:rsidRDefault="00E92BE0" w:rsidP="0077799A">
      <w:pPr>
        <w:pStyle w:val="a4"/>
        <w:suppressAutoHyphens/>
        <w:ind w:firstLine="0"/>
        <w:jc w:val="center"/>
        <w:rPr>
          <w:rFonts w:ascii="Times New Roman" w:hAnsi="Times New Roman"/>
          <w:b/>
          <w:szCs w:val="24"/>
        </w:rPr>
      </w:pPr>
      <w:r w:rsidRPr="00D43973">
        <w:rPr>
          <w:rFonts w:ascii="Times New Roman" w:hAnsi="Times New Roman"/>
          <w:b/>
          <w:szCs w:val="24"/>
        </w:rPr>
        <w:t>сельского поселения Оконешниковского</w:t>
      </w:r>
    </w:p>
    <w:p w:rsidR="00E92BE0" w:rsidRPr="00D43973" w:rsidRDefault="00E92BE0" w:rsidP="0077799A">
      <w:pPr>
        <w:pStyle w:val="a4"/>
        <w:suppressAutoHyphens/>
        <w:ind w:firstLine="0"/>
        <w:jc w:val="center"/>
        <w:rPr>
          <w:rFonts w:ascii="Times New Roman" w:hAnsi="Times New Roman"/>
          <w:b/>
          <w:szCs w:val="24"/>
        </w:rPr>
      </w:pPr>
      <w:r w:rsidRPr="00D43973">
        <w:rPr>
          <w:rFonts w:ascii="Times New Roman" w:hAnsi="Times New Roman"/>
          <w:b/>
          <w:szCs w:val="24"/>
        </w:rPr>
        <w:t>муниципального района Омской области»</w:t>
      </w:r>
    </w:p>
    <w:p w:rsidR="00E92BE0" w:rsidRPr="00D43973" w:rsidRDefault="00E92BE0" w:rsidP="00E92BE0">
      <w:pPr>
        <w:rPr>
          <w:rFonts w:ascii="Times New Roman" w:hAnsi="Times New Roman" w:cs="Times New Roman"/>
          <w:b/>
          <w:sz w:val="24"/>
          <w:szCs w:val="24"/>
        </w:rPr>
      </w:pP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77799A">
      <w:pPr>
        <w:ind w:left="567" w:hanging="8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D43973">
          <w:rPr>
            <w:rStyle w:val="a3"/>
            <w:rFonts w:ascii="Times New Roman" w:hAnsi="Times New Roman"/>
            <w:color w:val="000000"/>
            <w:sz w:val="24"/>
            <w:szCs w:val="24"/>
          </w:rPr>
          <w:t>Федерального закона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от 06.10.2003 года N131-ФЗ "Об организации местного самоуправления в Российской Федерации", руководствуясь Уставом </w:t>
      </w:r>
      <w:r w:rsidR="0077799A">
        <w:rPr>
          <w:rFonts w:ascii="Times New Roman" w:hAnsi="Times New Roman" w:cs="Times New Roman"/>
          <w:sz w:val="24"/>
          <w:szCs w:val="24"/>
        </w:rPr>
        <w:t>Сергеевского</w:t>
      </w:r>
      <w:r w:rsidR="00D43973">
        <w:rPr>
          <w:rFonts w:ascii="Times New Roman" w:hAnsi="Times New Roman" w:cs="Times New Roman"/>
          <w:sz w:val="24"/>
          <w:szCs w:val="24"/>
        </w:rPr>
        <w:t xml:space="preserve"> </w:t>
      </w:r>
      <w:r w:rsidRPr="00D43973">
        <w:rPr>
          <w:rFonts w:ascii="Times New Roman" w:hAnsi="Times New Roman" w:cs="Times New Roman"/>
          <w:sz w:val="24"/>
          <w:szCs w:val="24"/>
        </w:rPr>
        <w:t xml:space="preserve">сельского поселения Оконешниковского муниципального района, Совет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РЕШИЛ: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 Утвердить Положение "Об Администрации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области" в новой редакции согласно приложению к настоящему решению.</w:t>
      </w:r>
    </w:p>
    <w:p w:rsidR="00E92BE0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2. Считать утратившим силу решение Совета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E60A6">
        <w:rPr>
          <w:rFonts w:ascii="Times New Roman" w:hAnsi="Times New Roman" w:cs="Times New Roman"/>
          <w:sz w:val="24"/>
          <w:szCs w:val="24"/>
        </w:rPr>
        <w:t>29.11</w:t>
      </w:r>
      <w:r w:rsidRPr="00D43973">
        <w:rPr>
          <w:rFonts w:ascii="Times New Roman" w:hAnsi="Times New Roman" w:cs="Times New Roman"/>
          <w:sz w:val="24"/>
          <w:szCs w:val="24"/>
        </w:rPr>
        <w:t xml:space="preserve">.2005 года N </w:t>
      </w:r>
      <w:r w:rsidR="00CE60A6">
        <w:rPr>
          <w:rFonts w:ascii="Times New Roman" w:hAnsi="Times New Roman" w:cs="Times New Roman"/>
          <w:sz w:val="24"/>
          <w:szCs w:val="24"/>
        </w:rPr>
        <w:t>20</w:t>
      </w:r>
      <w:r w:rsidRPr="00D43973">
        <w:rPr>
          <w:rFonts w:ascii="Times New Roman" w:hAnsi="Times New Roman" w:cs="Times New Roman"/>
          <w:sz w:val="24"/>
          <w:szCs w:val="24"/>
        </w:rPr>
        <w:t xml:space="preserve"> "О Положении "Об Администрации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области";</w:t>
      </w:r>
    </w:p>
    <w:p w:rsidR="00AF45CF" w:rsidRPr="00F63A89" w:rsidRDefault="00AF45CF" w:rsidP="00AF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30.05.2008 года № 119 «</w:t>
      </w:r>
      <w:r w:rsidRPr="00F63A89">
        <w:rPr>
          <w:rFonts w:ascii="Times New Roman" w:hAnsi="Times New Roman" w:cs="Times New Roman"/>
          <w:sz w:val="24"/>
          <w:szCs w:val="24"/>
        </w:rPr>
        <w:t>О внесении изменений в Положение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Сергеевского</w:t>
      </w:r>
      <w:r w:rsidRPr="00F63A89">
        <w:rPr>
          <w:rFonts w:ascii="Times New Roman" w:hAnsi="Times New Roman" w:cs="Times New Roman"/>
          <w:sz w:val="24"/>
          <w:szCs w:val="24"/>
        </w:rPr>
        <w:t xml:space="preserve"> сельского поселения, принятое 29.11.2005г.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A89">
        <w:rPr>
          <w:rFonts w:ascii="Times New Roman" w:hAnsi="Times New Roman" w:cs="Times New Roman"/>
          <w:sz w:val="24"/>
          <w:szCs w:val="24"/>
        </w:rPr>
        <w:t xml:space="preserve">решением № 20 Совета депутатов </w:t>
      </w:r>
      <w:r>
        <w:rPr>
          <w:rFonts w:ascii="Times New Roman" w:hAnsi="Times New Roman" w:cs="Times New Roman"/>
          <w:sz w:val="24"/>
          <w:szCs w:val="24"/>
        </w:rPr>
        <w:t>Сергеевского</w:t>
      </w:r>
      <w:r w:rsidRPr="00F63A89">
        <w:rPr>
          <w:rFonts w:ascii="Times New Roman" w:hAnsi="Times New Roman" w:cs="Times New Roman"/>
          <w:sz w:val="24"/>
          <w:szCs w:val="24"/>
        </w:rPr>
        <w:t xml:space="preserve"> 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A89">
        <w:rPr>
          <w:rFonts w:ascii="Times New Roman" w:hAnsi="Times New Roman" w:cs="Times New Roman"/>
          <w:sz w:val="24"/>
          <w:szCs w:val="24"/>
        </w:rPr>
        <w:t>поселения Оконешниковского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3A89">
        <w:rPr>
          <w:rFonts w:ascii="Times New Roman" w:hAnsi="Times New Roman" w:cs="Times New Roman"/>
          <w:sz w:val="24"/>
          <w:szCs w:val="24"/>
        </w:rPr>
        <w:t>.</w:t>
      </w:r>
    </w:p>
    <w:p w:rsidR="00AF45CF" w:rsidRPr="00D43973" w:rsidRDefault="00AF45CF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</w:p>
    <w:p w:rsidR="00336BB6" w:rsidRDefault="00336BB6" w:rsidP="00336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 Опубликовать (обнародовать) настоящее решение и разместить на официальном сайте.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D4397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 w:rsidR="00D43973">
        <w:rPr>
          <w:rFonts w:ascii="Times New Roman" w:hAnsi="Times New Roman" w:cs="Times New Roman"/>
          <w:sz w:val="24"/>
          <w:szCs w:val="24"/>
        </w:rPr>
        <w:t>О.В.Лисунова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Приложение</w:t>
      </w:r>
    </w:p>
    <w:p w:rsidR="00E92BE0" w:rsidRPr="00D43973" w:rsidRDefault="00E92BE0" w:rsidP="00E92BE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к решению</w:t>
      </w:r>
    </w:p>
    <w:p w:rsidR="00E92BE0" w:rsidRPr="00D43973" w:rsidRDefault="00E92BE0" w:rsidP="00E92BE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92BE0" w:rsidRPr="00D43973" w:rsidRDefault="00974B45" w:rsidP="00E92BE0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92BE0" w:rsidRPr="00D439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16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0A6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E92BE0" w:rsidRPr="00D43973">
        <w:rPr>
          <w:rFonts w:ascii="Times New Roman" w:hAnsi="Times New Roman" w:cs="Times New Roman"/>
          <w:sz w:val="24"/>
          <w:szCs w:val="24"/>
        </w:rPr>
        <w:t xml:space="preserve">2017 г. N </w:t>
      </w:r>
      <w:r w:rsidR="00622268">
        <w:rPr>
          <w:rFonts w:ascii="Times New Roman" w:hAnsi="Times New Roman" w:cs="Times New Roman"/>
          <w:sz w:val="24"/>
          <w:szCs w:val="24"/>
        </w:rPr>
        <w:t>83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 xml:space="preserve">Положение об Администрации </w:t>
      </w:r>
      <w:r w:rsidR="00D43973">
        <w:rPr>
          <w:rFonts w:ascii="Times New Roman" w:hAnsi="Times New Roman"/>
          <w:sz w:val="24"/>
          <w:szCs w:val="24"/>
        </w:rPr>
        <w:t>Сергеевского</w:t>
      </w:r>
      <w:r w:rsidR="00D43973" w:rsidRPr="00D43973">
        <w:rPr>
          <w:rFonts w:ascii="Times New Roman" w:hAnsi="Times New Roman"/>
          <w:sz w:val="24"/>
          <w:szCs w:val="24"/>
        </w:rPr>
        <w:t xml:space="preserve"> </w:t>
      </w:r>
      <w:r w:rsidRPr="00D43973">
        <w:rPr>
          <w:rFonts w:ascii="Times New Roman" w:hAnsi="Times New Roman"/>
          <w:sz w:val="24"/>
          <w:szCs w:val="24"/>
        </w:rPr>
        <w:t>сельского поселения Оконешниковского муниципального района Омской области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1. Общие положения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 </w:t>
      </w:r>
      <w:r w:rsidRPr="00D43973">
        <w:rPr>
          <w:rFonts w:ascii="Times New Roman" w:hAnsi="Times New Roman" w:cs="Times New Roman"/>
          <w:sz w:val="24"/>
          <w:szCs w:val="24"/>
        </w:rPr>
        <w:t>сельского поселения Оконешниковского муниципального района Омской области (далее - Администрация) является исполнительно-распорядительным органом местного самоуправления.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Администрация наделена Уставом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 полномочиями по решению вопросов местного значения и отдельных государственных полномочий, переданных федеральными законами и законами Омской области.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1.2. В своей деятельности Администрация руководствуется </w:t>
      </w:r>
      <w:hyperlink r:id="rId6" w:history="1">
        <w:r w:rsidRPr="00D43973">
          <w:rPr>
            <w:rStyle w:val="a3"/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, Федеральными законами и Законами Омской области, Уставом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 </w:t>
      </w:r>
      <w:r w:rsidRPr="00D43973">
        <w:rPr>
          <w:rFonts w:ascii="Times New Roman" w:hAnsi="Times New Roman" w:cs="Times New Roman"/>
          <w:sz w:val="24"/>
          <w:szCs w:val="24"/>
        </w:rPr>
        <w:t>сельского поселения Оконешниковского муниципального района, иными муниципальными нормативными правовыми актами, настоящим Положением.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1.3. Администрация подотчетна Совету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 (далее - Совет сельского поселения).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1.5. Администрация обладает правами юридического лица, может от своего имени приобретать и осуществлять имущественные и неимущественные права, быть истцом и ответчиком в судах общей юрисдикции, арбитражном суде, имеет самостоятельный баланс, печать со своим наименованием, штампы, бланки и другие реквизиты со своим наименованием, установленные в системе делопроизводства.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Администрация имеет право открывать лицевые бюджетные и иные счета, в органах, исполняющих бюджет, в соответствии с законодательством.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1.6. Полное наименование Администрации: Администрация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Сокращенное наименование Администрации: Администрация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lastRenderedPageBreak/>
        <w:t>1.7. Администрация входит в систему органов местного самоуправления муниципального района.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1.8. Администрацию возглавляет Глава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 (далее - Глава).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1.9. Место нахождения Администрации: Омская область, Оконешниковский район, село </w:t>
      </w:r>
      <w:r w:rsidR="00D43973">
        <w:rPr>
          <w:rFonts w:ascii="Times New Roman" w:hAnsi="Times New Roman" w:cs="Times New Roman"/>
          <w:sz w:val="24"/>
          <w:szCs w:val="24"/>
        </w:rPr>
        <w:t>Сергеевка</w:t>
      </w:r>
      <w:r w:rsidRPr="00D4397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43973">
        <w:rPr>
          <w:rFonts w:ascii="Times New Roman" w:hAnsi="Times New Roman" w:cs="Times New Roman"/>
          <w:sz w:val="24"/>
          <w:szCs w:val="24"/>
        </w:rPr>
        <w:t>Советская</w:t>
      </w:r>
      <w:r w:rsidRPr="00D43973">
        <w:rPr>
          <w:rFonts w:ascii="Times New Roman" w:hAnsi="Times New Roman" w:cs="Times New Roman"/>
          <w:sz w:val="24"/>
          <w:szCs w:val="24"/>
        </w:rPr>
        <w:t xml:space="preserve">, </w:t>
      </w:r>
      <w:r w:rsidR="00D43973">
        <w:rPr>
          <w:rFonts w:ascii="Times New Roman" w:hAnsi="Times New Roman" w:cs="Times New Roman"/>
          <w:sz w:val="24"/>
          <w:szCs w:val="24"/>
        </w:rPr>
        <w:t>10</w:t>
      </w:r>
      <w:r w:rsidRPr="00D43973">
        <w:rPr>
          <w:rFonts w:ascii="Times New Roman" w:hAnsi="Times New Roman" w:cs="Times New Roman"/>
          <w:sz w:val="24"/>
          <w:szCs w:val="24"/>
        </w:rPr>
        <w:t>..</w:t>
      </w:r>
    </w:p>
    <w:p w:rsidR="00D43973" w:rsidRPr="00D43973" w:rsidRDefault="00E92BE0" w:rsidP="00D4397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1.10. Юридический адрес Администрации: 6469</w:t>
      </w:r>
      <w:r w:rsidR="00D43973">
        <w:rPr>
          <w:rFonts w:ascii="Times New Roman" w:hAnsi="Times New Roman" w:cs="Times New Roman"/>
          <w:sz w:val="24"/>
          <w:szCs w:val="24"/>
        </w:rPr>
        <w:t>47</w:t>
      </w:r>
      <w:r w:rsidRPr="00D43973">
        <w:rPr>
          <w:rFonts w:ascii="Times New Roman" w:hAnsi="Times New Roman" w:cs="Times New Roman"/>
          <w:sz w:val="24"/>
          <w:szCs w:val="24"/>
        </w:rPr>
        <w:t xml:space="preserve">, Омская область, Оконешниковский район, село </w:t>
      </w:r>
      <w:r w:rsidR="00D43973">
        <w:rPr>
          <w:rFonts w:ascii="Times New Roman" w:hAnsi="Times New Roman" w:cs="Times New Roman"/>
          <w:sz w:val="24"/>
          <w:szCs w:val="24"/>
        </w:rPr>
        <w:t>Сергеевка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43973">
        <w:rPr>
          <w:rFonts w:ascii="Times New Roman" w:hAnsi="Times New Roman" w:cs="Times New Roman"/>
          <w:sz w:val="24"/>
          <w:szCs w:val="24"/>
        </w:rPr>
        <w:t>Советская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, </w:t>
      </w:r>
      <w:r w:rsidR="00D43973">
        <w:rPr>
          <w:rFonts w:ascii="Times New Roman" w:hAnsi="Times New Roman" w:cs="Times New Roman"/>
          <w:sz w:val="24"/>
          <w:szCs w:val="24"/>
        </w:rPr>
        <w:t>10</w:t>
      </w:r>
      <w:r w:rsidR="00D43973" w:rsidRPr="00D43973">
        <w:rPr>
          <w:rFonts w:ascii="Times New Roman" w:hAnsi="Times New Roman" w:cs="Times New Roman"/>
          <w:sz w:val="24"/>
          <w:szCs w:val="24"/>
        </w:rPr>
        <w:t>..</w:t>
      </w:r>
    </w:p>
    <w:p w:rsidR="00E92BE0" w:rsidRPr="00D43973" w:rsidRDefault="00E92BE0" w:rsidP="00D43973">
      <w:pPr>
        <w:ind w:firstLine="559"/>
        <w:rPr>
          <w:rFonts w:ascii="Times New Roman" w:hAnsi="Times New Roman" w:cs="Times New Roman"/>
          <w:sz w:val="24"/>
          <w:szCs w:val="24"/>
        </w:rPr>
      </w:pPr>
    </w:p>
    <w:p w:rsidR="00E92BE0" w:rsidRPr="00D43973" w:rsidRDefault="00E92BE0" w:rsidP="00E92BE0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2. Основная цель деятельности и задачи Администрации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</w:p>
    <w:p w:rsidR="00D43973" w:rsidRPr="00D43973" w:rsidRDefault="00E92BE0" w:rsidP="00D4397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Администрации является решение вопросов местного значения на территории </w:t>
      </w:r>
      <w:r w:rsidR="00D43973">
        <w:rPr>
          <w:rFonts w:ascii="Times New Roman" w:hAnsi="Times New Roman" w:cs="Times New Roman"/>
          <w:sz w:val="24"/>
          <w:szCs w:val="24"/>
        </w:rPr>
        <w:t>Сергеевка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43973">
        <w:rPr>
          <w:rFonts w:ascii="Times New Roman" w:hAnsi="Times New Roman" w:cs="Times New Roman"/>
          <w:sz w:val="24"/>
          <w:szCs w:val="24"/>
        </w:rPr>
        <w:t>Советская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, </w:t>
      </w:r>
      <w:r w:rsidR="00D43973">
        <w:rPr>
          <w:rFonts w:ascii="Times New Roman" w:hAnsi="Times New Roman" w:cs="Times New Roman"/>
          <w:sz w:val="24"/>
          <w:szCs w:val="24"/>
        </w:rPr>
        <w:t>10</w:t>
      </w:r>
      <w:r w:rsidR="00D43973" w:rsidRPr="00D43973">
        <w:rPr>
          <w:rFonts w:ascii="Times New Roman" w:hAnsi="Times New Roman" w:cs="Times New Roman"/>
          <w:sz w:val="24"/>
          <w:szCs w:val="24"/>
        </w:rPr>
        <w:t>..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сельского поселения Оконешниковского муниципального района Омской области.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2.2. Задачами Администрации являются: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2.1. Обеспечение исполнения полномочий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по решению вопросов местного значения.</w:t>
      </w:r>
      <w:r w:rsidRPr="00D43973">
        <w:rPr>
          <w:rFonts w:ascii="Times New Roman" w:hAnsi="Times New Roman" w:cs="Times New Roman"/>
          <w:sz w:val="24"/>
          <w:szCs w:val="24"/>
        </w:rPr>
        <w:br/>
        <w:t xml:space="preserve"> 2.2.  Исполнение отдельных государственных полномочий в соответствии с федеральными законами, законами Омской области и муниципальными правовыми актами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района, а также полномочий муниципального района в соответствии с заключенными соглашениями.</w:t>
      </w:r>
    </w:p>
    <w:p w:rsidR="00E92BE0" w:rsidRPr="00D43973" w:rsidRDefault="00E92BE0" w:rsidP="0077799A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2.3 Осуществление иных задач в соответствии с действующим законодательством.</w:t>
      </w:r>
    </w:p>
    <w:p w:rsidR="00E92BE0" w:rsidRPr="00D43973" w:rsidRDefault="00E92BE0" w:rsidP="0077799A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3. Вопросы местного значения, исполняемые Администрацией</w:t>
      </w:r>
    </w:p>
    <w:p w:rsidR="00E92BE0" w:rsidRPr="00D43973" w:rsidRDefault="00E92BE0" w:rsidP="0077799A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Администрация обеспечивает исполнение вопросов местного значения, установленных </w:t>
      </w:r>
      <w:hyperlink r:id="rId7" w:history="1">
        <w:r w:rsidRPr="00D43973">
          <w:rPr>
            <w:rStyle w:val="a3"/>
            <w:rFonts w:ascii="Times New Roman" w:hAnsi="Times New Roman"/>
            <w:sz w:val="24"/>
            <w:szCs w:val="24"/>
          </w:rPr>
          <w:t>статьей 14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Федерального закона N131-ФЗ от 06.10.2003 года "Об общих принципах организации местного самоуправления в Российской Федерации".</w:t>
      </w:r>
    </w:p>
    <w:p w:rsidR="00E92BE0" w:rsidRPr="00D43973" w:rsidRDefault="00E92BE0" w:rsidP="00E92BE0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4. Компетенция Администрации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Администрация: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1) обеспечивает составление проекта бюджета (проекта бюджета и среднесрочного финансового плана), вносит его с необходимыми документами и материалами на утверждение Совета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поселения, разрабатывает и утверждает методики распределения и (</w:t>
      </w:r>
      <w:proofErr w:type="gramStart"/>
      <w:r w:rsidRPr="00D43973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D43973">
        <w:rPr>
          <w:rFonts w:ascii="Times New Roman" w:hAnsi="Times New Roman" w:cs="Times New Roman"/>
          <w:sz w:val="24"/>
          <w:szCs w:val="24"/>
        </w:rPr>
        <w:t xml:space="preserve">порядки предоставления межбюджетных трансфертов, обеспечивает исполнение бюджета и составление бюджетной отчетности, представляет отчет об исполнении бюджета на утверждение Совета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="00D43973" w:rsidRPr="00D43973">
        <w:rPr>
          <w:rFonts w:ascii="Times New Roman" w:hAnsi="Times New Roman" w:cs="Times New Roman"/>
          <w:sz w:val="24"/>
          <w:szCs w:val="24"/>
        </w:rPr>
        <w:t xml:space="preserve"> </w:t>
      </w:r>
      <w:r w:rsidRPr="00D43973">
        <w:rPr>
          <w:rFonts w:ascii="Times New Roman" w:hAnsi="Times New Roman" w:cs="Times New Roman"/>
          <w:sz w:val="24"/>
          <w:szCs w:val="24"/>
        </w:rPr>
        <w:t>сельского поселения, обеспечивает управление муниципальным долгом;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lastRenderedPageBreak/>
        <w:t>2) принимает и организует выполнение планов и программ комплексного социально-экономического развития муниципального образования,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3) разрабатывает и утверждает схемы размещения нестационарных торговых объектов;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4) принимает решение о создании муниципальных предприятий и учреждений;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5)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6) решает вопросы жизнеобеспечения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предоставления его жителям необходимой продукции и услуг;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7) предоставляет бюджетные кредиты за счет средств бюджета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9) осуществляет муниципальные заимствования от имени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hyperlink r:id="rId8" w:history="1">
        <w:r w:rsidRPr="00D43973">
          <w:rPr>
            <w:rStyle w:val="a3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10) создает условия для развития предпринимательской деятельности, малого и среднего бизнеса;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11) 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12) осуществляет </w:t>
      </w:r>
      <w:proofErr w:type="gramStart"/>
      <w:r w:rsidRPr="00D439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3973">
        <w:rPr>
          <w:rFonts w:ascii="Times New Roman" w:hAnsi="Times New Roman" w:cs="Times New Roman"/>
          <w:sz w:val="24"/>
          <w:szCs w:val="24"/>
        </w:rPr>
        <w:t xml:space="preserve"> соблюдением организациями, созданными сельским поселением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13) осуществляет функции главного распорядителя (распорядителя) бюджетных средств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14) обладает полномочиями по осуществлению муниципального контроля в соответствии с </w:t>
      </w:r>
      <w:hyperlink r:id="rId9" w:history="1">
        <w:r w:rsidRPr="00D43973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15) осуществляет иные полномочия в соответствии с федеральными законами, законами Омской области, настоящим Уставом</w:t>
      </w:r>
      <w:proofErr w:type="gramStart"/>
      <w:r w:rsidRPr="00D43973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E92BE0" w:rsidRPr="00D43973" w:rsidRDefault="00E92BE0" w:rsidP="0077799A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lastRenderedPageBreak/>
        <w:t>5. Права Администрации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1. Для достижения поставленных целей и осуществления своих функций Администрация имеет право: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1) представлять интересы в пределах своей компетенции, определенной настоящим Положением, в органах государственной власти, органах местного самоуправления, организациях и учреждениях всех форм собственности, в том числе в судах общей юрисдикции, мировых судах, арбитражных судах, третейских судах;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2) запрашивать и получать от руководителей структурных подразделений, муниципальных учреждений всю необходимую информацию для осуществления полномочий;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3) в случаях, предусмотренных законодательством, запрашивать у органов государственной власти, учреждений и организаций информацию по вопросам, отнесенным к компетенции Администрации;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4) давать разъяснения и консультации должностным лицам, гражданам и юридическим лицам по вопросам, отнесенным к компетенции Администрации;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5) создавать коллегиальные совещательные и другие рабочие органы с привлечением по согласованию представителей органов государственной власти, организаций, учреждений, депутатов, специалистов общественных организаций и других специалистов в целях решения вопросов, отнесенных к компетенции Администрации;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6) заключать соглашения с Администрацией Оконешниковского муниципального района в соответствии со </w:t>
      </w:r>
      <w:hyperlink r:id="rId10" w:history="1">
        <w:r w:rsidRPr="00D43973">
          <w:rPr>
            <w:rStyle w:val="a3"/>
            <w:rFonts w:ascii="Times New Roman" w:hAnsi="Times New Roman"/>
            <w:sz w:val="24"/>
            <w:szCs w:val="24"/>
          </w:rPr>
          <w:t>статьей 15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Федерального закона N 131-ФЗ от 06.10.2003 года "Об общих принципах организации местного самоуправления в Российской Федерации";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7) распоряжаться средствами на лицевом счете в соответствии с действующим федеральным и областным законодательством, муниципальными нормативными правовыми актами;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9) на решение вопросов, не отнесенных к вопросам местного значения муниципальных районов в соответствии со </w:t>
      </w:r>
      <w:hyperlink r:id="rId11" w:history="1">
        <w:r w:rsidRPr="00D43973">
          <w:rPr>
            <w:rStyle w:val="a3"/>
            <w:rFonts w:ascii="Times New Roman" w:hAnsi="Times New Roman"/>
            <w:sz w:val="24"/>
            <w:szCs w:val="24"/>
          </w:rPr>
          <w:t>статьей 14.1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Федерального закона N131-ФЗ от 06.10.2003 года "Об общих принципах организации местного самоуправления в Российской Федерации".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3973">
        <w:rPr>
          <w:rFonts w:ascii="Times New Roman" w:hAnsi="Times New Roman" w:cs="Times New Roman"/>
          <w:sz w:val="24"/>
          <w:szCs w:val="24"/>
        </w:rPr>
        <w:t xml:space="preserve">Администрация вправе решать вопросы, указанные в части 1 настоящего раздела, участвовать в осуществлении иных государственных полномочий (не переданных им в соответствии со </w:t>
      </w:r>
      <w:hyperlink r:id="rId12" w:history="1">
        <w:r w:rsidRPr="00D43973">
          <w:rPr>
            <w:rStyle w:val="a3"/>
            <w:rFonts w:ascii="Times New Roman" w:hAnsi="Times New Roman"/>
            <w:sz w:val="24"/>
            <w:szCs w:val="24"/>
          </w:rPr>
          <w:t>статьей 19</w:t>
        </w:r>
      </w:hyperlink>
      <w:r w:rsidRPr="00D43973">
        <w:rPr>
          <w:rFonts w:ascii="Times New Roman" w:hAnsi="Times New Roman" w:cs="Times New Roman"/>
          <w:sz w:val="24"/>
          <w:szCs w:val="24"/>
        </w:rPr>
        <w:t xml:space="preserve"> Федерального закона N131-ФЗ от 06.10.2003 года "Об общих принципах организации местного самоуправления в Российской Федерации",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</w:t>
      </w:r>
      <w:proofErr w:type="gramEnd"/>
      <w:r w:rsidRPr="00D43973">
        <w:rPr>
          <w:rFonts w:ascii="Times New Roman" w:hAnsi="Times New Roman" w:cs="Times New Roman"/>
          <w:sz w:val="24"/>
          <w:szCs w:val="24"/>
        </w:rPr>
        <w:t>, органов государственной власти и не исключенные из их компетенции федеральными законами и законами Омской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92BE0" w:rsidRPr="00D43973" w:rsidRDefault="00E92BE0" w:rsidP="0077799A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6. Организация деятельности и структура Администрации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lastRenderedPageBreak/>
        <w:t>5.1. Глава на основе единоначалия в соответствии с действующим законодательством руководит деятельностью Администрации. Компетенция Главы администрации устанавливается федеральным законодательством и законодательством Омской области, Уставом сельского поселения, нормативными правовыми актами Совета и настоящим Положением.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5.2. Структура Администрации и размер расходов на ее содержание утверждаются Советом сельского поселения по представлению Главы.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5.3. Глава обладает следующими полномочиями по руководству деятельностью Администрации: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1) 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2) подписывает и обнародует в порядке, установленном настоящим Уставом, нормативные правовые акты, принятые Советом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4) вправе требовать созыва внеочередного заседания Совета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5) обеспечивает защиту прав и свобод человека и гражданина;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6) осуществляет от имени сельского поселения в соответствии с правовыми актами Совета депутатов сельского поселения правомочия владения, пользования и распоряжения муниципальной собственностью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7) представляет на утверждение Совета сельского поселения проекты планов и программ развития сельского поселения, организует их исполнение;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8) представляет Совету сельского поселения ежегодные отчеты о результатах своей деятельности, а в случае, если Глава сельского поселения возглавляет Администрацию сельского поселения, о результатах деятельности Администрации сельского поселения и иных подведомственных ему органов местного самоуправления, в том числе о решении вопросов, поставленных Советом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 9) организует взаимодействие Администрации сельского поселения с муниципальными учреждениями и муниципальными предприятиями;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10) контролирует выполнение решений, принятых на местном референдуме, решений Совета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11) представляет Совету сельского поселения ежегодный отчет о положении дел в сельском поселении;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12) организует прием граждан работниками Администрации сельского поселения, рассматривает обращения граждан, лично ведет прием граждан;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lastRenderedPageBreak/>
        <w:t>13) утверждает штатное расписание, организует работу с кадрами в Администрации сельского поселения, организует профессиональное образование и дополнительно профессиональное образование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14) осуществляет прием на работу и увольнение работников Администрации сельского поселения, применяет к ним меры поощрения и дисциплинарной ответственности, распределяет обязанности между работниками Администрации сельского поселения;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15) осуществляет иные полномочия, возложенные на него законодательством, настоящим Уставом, правовыми актами Совета сельского поселения.</w:t>
      </w:r>
    </w:p>
    <w:p w:rsidR="00E92BE0" w:rsidRPr="00D43973" w:rsidRDefault="00E92BE0" w:rsidP="0077799A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5.4. Организация и режим работы Администрации регулируются правовыми актами Главы.</w:t>
      </w:r>
    </w:p>
    <w:p w:rsidR="00E92BE0" w:rsidRPr="00D43973" w:rsidRDefault="00E92BE0" w:rsidP="0077799A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7. Ответственность Администрации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6.1. Всю полноту ответственности за результаты деятельности Администрации, своевременность и качество выполняемых задач и функций, возложенных на Администрацию настоящим Положением, несет Глава.</w:t>
      </w:r>
    </w:p>
    <w:p w:rsidR="00E92BE0" w:rsidRPr="00D43973" w:rsidRDefault="00E92BE0" w:rsidP="00E92BE0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 xml:space="preserve">6.2. Порядок привлечения к ответственности Главы устанавливается действующим законодательством, Уставом </w:t>
      </w:r>
      <w:r w:rsidR="00D43973">
        <w:rPr>
          <w:rFonts w:ascii="Times New Roman" w:hAnsi="Times New Roman" w:cs="Times New Roman"/>
          <w:sz w:val="24"/>
          <w:szCs w:val="24"/>
        </w:rPr>
        <w:t>Сергеевского</w:t>
      </w:r>
      <w:r w:rsidRPr="00D43973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района.</w:t>
      </w:r>
    </w:p>
    <w:p w:rsidR="00E92BE0" w:rsidRPr="00D43973" w:rsidRDefault="00E92BE0" w:rsidP="0077799A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6.3. Ответственность и порядок привлечения к ответственности работников Администрации устанавливаются действующим законодательством, муниципальными правовыми актами, должностными инструкциями работников Администрации, трудовыми договорами.</w:t>
      </w:r>
    </w:p>
    <w:p w:rsidR="00E92BE0" w:rsidRPr="00D43973" w:rsidRDefault="00E92BE0" w:rsidP="0077799A">
      <w:pPr>
        <w:pStyle w:val="1"/>
        <w:rPr>
          <w:rFonts w:ascii="Times New Roman" w:hAnsi="Times New Roman"/>
          <w:sz w:val="24"/>
          <w:szCs w:val="24"/>
        </w:rPr>
      </w:pPr>
      <w:r w:rsidRPr="00D43973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7.1. Внесение изменений и дополнений в настоящее Положение осуществляется в соответствии с действующим законодательством.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7.2. Реорганизация и ликвидация Администрации осуществляется на основании и в порядке, предусмотренном законодательством Российской Федерации.</w:t>
      </w:r>
    </w:p>
    <w:p w:rsidR="00E92BE0" w:rsidRPr="00D43973" w:rsidRDefault="00E92BE0" w:rsidP="00E92BE0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sz w:val="24"/>
          <w:szCs w:val="24"/>
        </w:rPr>
        <w:t>7.3. Ликвидация Администрации считается завершенной с момента внесения соответствующей записи в Единый государственный реестр юридических лиц.</w:t>
      </w:r>
    </w:p>
    <w:p w:rsidR="00744BEE" w:rsidRPr="00D43973" w:rsidRDefault="00744BEE">
      <w:pPr>
        <w:rPr>
          <w:rFonts w:ascii="Times New Roman" w:hAnsi="Times New Roman" w:cs="Times New Roman"/>
          <w:sz w:val="24"/>
          <w:szCs w:val="24"/>
        </w:rPr>
      </w:pPr>
    </w:p>
    <w:sectPr w:rsidR="00744BEE" w:rsidRPr="00D43973" w:rsidSect="0077799A">
      <w:pgSz w:w="11900" w:h="16800"/>
      <w:pgMar w:top="851" w:right="800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BE0"/>
    <w:rsid w:val="001A216A"/>
    <w:rsid w:val="001C4FED"/>
    <w:rsid w:val="00336BB6"/>
    <w:rsid w:val="00622268"/>
    <w:rsid w:val="00724543"/>
    <w:rsid w:val="00744BEE"/>
    <w:rsid w:val="0077799A"/>
    <w:rsid w:val="00814AFD"/>
    <w:rsid w:val="00974B45"/>
    <w:rsid w:val="00AF45CF"/>
    <w:rsid w:val="00CE60A6"/>
    <w:rsid w:val="00D43973"/>
    <w:rsid w:val="00E31BEF"/>
    <w:rsid w:val="00E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D"/>
  </w:style>
  <w:style w:type="paragraph" w:styleId="1">
    <w:name w:val="heading 1"/>
    <w:basedOn w:val="a"/>
    <w:next w:val="a"/>
    <w:link w:val="10"/>
    <w:uiPriority w:val="99"/>
    <w:qFormat/>
    <w:rsid w:val="00E92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2BE0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E92BE0"/>
    <w:rPr>
      <w:rFonts w:cs="Times New Roman"/>
      <w:color w:val="106BBE"/>
    </w:rPr>
  </w:style>
  <w:style w:type="paragraph" w:styleId="a4">
    <w:name w:val="Body Text Indent"/>
    <w:basedOn w:val="a"/>
    <w:link w:val="a5"/>
    <w:uiPriority w:val="99"/>
    <w:semiHidden/>
    <w:rsid w:val="00E92BE0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2BE0"/>
    <w:rPr>
      <w:rFonts w:ascii="TimesET" w:eastAsia="Times New Roman" w:hAnsi="TimesET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hyperlink" Target="http://municipal.garant.ru/document?id=86367&amp;sub=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3000&amp;sub=0" TargetMode="External"/><Relationship Id="rId11" Type="http://schemas.openxmlformats.org/officeDocument/2006/relationships/hyperlink" Target="http://municipal.garant.ru/document?id=86367&amp;sub=141" TargetMode="Externa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hyperlink" Target="http://municipal.garant.ru/document?id=86367&amp;sub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6424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2020-01-21T10:18:00Z</cp:lastPrinted>
  <dcterms:created xsi:type="dcterms:W3CDTF">2017-03-01T04:05:00Z</dcterms:created>
  <dcterms:modified xsi:type="dcterms:W3CDTF">2020-01-21T10:18:00Z</dcterms:modified>
</cp:coreProperties>
</file>